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504C" w14:textId="507F1AB8" w:rsidR="00E8299F" w:rsidRDefault="008B18D8">
      <w:r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292B8D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E5">
        <w:t>-</w:t>
      </w:r>
    </w:p>
    <w:p w14:paraId="3879D994" w14:textId="76EF4E2F" w:rsidR="00661DC8" w:rsidRDefault="00661DC8"/>
    <w:p w14:paraId="5E57B183" w14:textId="1905438F" w:rsidR="00661DC8" w:rsidRDefault="00661DC8"/>
    <w:p w14:paraId="67A2826F" w14:textId="248D8EE7" w:rsidR="009F166F" w:rsidRPr="009F166F" w:rsidRDefault="002D7A58" w:rsidP="002D7A58">
      <w:pPr>
        <w:shd w:val="clear" w:color="auto" w:fill="FFFF00"/>
        <w:rPr>
          <w:sz w:val="28"/>
          <w:szCs w:val="28"/>
        </w:rPr>
      </w:pPr>
      <w:r w:rsidRPr="002D7A58">
        <w:rPr>
          <w:sz w:val="28"/>
          <w:szCs w:val="28"/>
        </w:rPr>
        <w:t>S</w:t>
      </w:r>
      <w:r w:rsidR="009F166F" w:rsidRPr="002D7A58">
        <w:rPr>
          <w:sz w:val="28"/>
          <w:szCs w:val="28"/>
        </w:rPr>
        <w:t xml:space="preserve">chool Improvement Planning </w:t>
      </w:r>
      <w:r w:rsidR="003E2E7E" w:rsidRPr="002D7A58">
        <w:rPr>
          <w:sz w:val="28"/>
          <w:szCs w:val="28"/>
        </w:rPr>
        <w:t>Template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3"/>
        <w:gridCol w:w="7330"/>
      </w:tblGrid>
      <w:tr w:rsidR="00784184" w14:paraId="512A7F87" w14:textId="715CCF4B" w:rsidTr="00D10500">
        <w:trPr>
          <w:trHeight w:hRule="exact" w:val="363"/>
        </w:trPr>
        <w:tc>
          <w:tcPr>
            <w:tcW w:w="8045" w:type="dxa"/>
          </w:tcPr>
          <w:p w14:paraId="320050DA" w14:textId="74CC6CEC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7348" w:type="dxa"/>
          </w:tcPr>
          <w:p w14:paraId="10896AAF" w14:textId="658C34B2" w:rsidR="00D245D0" w:rsidRPr="00A94994" w:rsidRDefault="00513B5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Hollybrook Academy</w:t>
            </w:r>
          </w:p>
        </w:tc>
      </w:tr>
      <w:tr w:rsidR="00784184" w14:paraId="721C37D6" w14:textId="06498ACA" w:rsidTr="00D10500">
        <w:trPr>
          <w:trHeight w:hRule="exact" w:val="363"/>
        </w:trPr>
        <w:tc>
          <w:tcPr>
            <w:tcW w:w="8045" w:type="dxa"/>
          </w:tcPr>
          <w:p w14:paraId="36E6F5E7" w14:textId="3E8BBF6F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7348" w:type="dxa"/>
          </w:tcPr>
          <w:p w14:paraId="4E5E09B3" w14:textId="295D9FC7" w:rsidR="00D245D0" w:rsidRPr="00A94994" w:rsidRDefault="00513B5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Shawlands Learning Community</w:t>
            </w:r>
          </w:p>
        </w:tc>
      </w:tr>
      <w:tr w:rsidR="00784184" w14:paraId="140E39FC" w14:textId="6042891A" w:rsidTr="00D10500">
        <w:trPr>
          <w:trHeight w:hRule="exact" w:val="363"/>
        </w:trPr>
        <w:tc>
          <w:tcPr>
            <w:tcW w:w="8045" w:type="dxa"/>
          </w:tcPr>
          <w:p w14:paraId="757084D0" w14:textId="369B3D0B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7348" w:type="dxa"/>
          </w:tcPr>
          <w:p w14:paraId="7392846E" w14:textId="79C7E850" w:rsidR="00D245D0" w:rsidRPr="00A94994" w:rsidRDefault="00513B5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Anne Woods</w:t>
            </w:r>
          </w:p>
        </w:tc>
      </w:tr>
      <w:tr w:rsidR="00784184" w14:paraId="23D66EA7" w14:textId="77777777" w:rsidTr="00D10500">
        <w:trPr>
          <w:trHeight w:hRule="exact" w:val="363"/>
        </w:trPr>
        <w:tc>
          <w:tcPr>
            <w:tcW w:w="8045" w:type="dxa"/>
          </w:tcPr>
          <w:p w14:paraId="3A52A4EC" w14:textId="41BC21E2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7348" w:type="dxa"/>
          </w:tcPr>
          <w:p w14:paraId="03530AEA" w14:textId="0D681A63" w:rsidR="00D245D0" w:rsidRPr="00A94994" w:rsidRDefault="00513B5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Donnie MacLeod</w:t>
            </w:r>
          </w:p>
        </w:tc>
      </w:tr>
      <w:tr w:rsidR="00784184" w14:paraId="578425B6" w14:textId="77777777" w:rsidTr="00D10500">
        <w:trPr>
          <w:trHeight w:hRule="exact" w:val="363"/>
        </w:trPr>
        <w:tc>
          <w:tcPr>
            <w:tcW w:w="8045" w:type="dxa"/>
          </w:tcPr>
          <w:p w14:paraId="39ADD92B" w14:textId="53C93C29" w:rsidR="00D245D0" w:rsidRPr="00A94994" w:rsidRDefault="00D245D0" w:rsidP="00661DC8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7348" w:type="dxa"/>
          </w:tcPr>
          <w:p w14:paraId="5D711D76" w14:textId="695DE332" w:rsidR="00D245D0" w:rsidRPr="00A94994" w:rsidRDefault="00513B51" w:rsidP="00661D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4A1412">
              <w:rPr>
                <w:b/>
                <w:szCs w:val="24"/>
              </w:rPr>
              <w:t>6</w:t>
            </w:r>
          </w:p>
        </w:tc>
      </w:tr>
      <w:tr w:rsidR="00784184" w14:paraId="4282BF11" w14:textId="77777777" w:rsidTr="00D10500">
        <w:trPr>
          <w:trHeight w:hRule="exact" w:val="363"/>
        </w:trPr>
        <w:tc>
          <w:tcPr>
            <w:tcW w:w="8045" w:type="dxa"/>
          </w:tcPr>
          <w:p w14:paraId="2DA2026F" w14:textId="32702B0B" w:rsidR="00DD53AE" w:rsidRPr="00A94994" w:rsidRDefault="00DD53AE" w:rsidP="00661DC8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7348" w:type="dxa"/>
          </w:tcPr>
          <w:p w14:paraId="3B4433C4" w14:textId="5AFC02EB" w:rsidR="00DD53AE" w:rsidRPr="00A94994" w:rsidRDefault="00DD53AE" w:rsidP="00661DC8">
            <w:pPr>
              <w:rPr>
                <w:b/>
                <w:szCs w:val="24"/>
              </w:rPr>
            </w:pPr>
          </w:p>
        </w:tc>
      </w:tr>
      <w:tr w:rsidR="00B84854" w14:paraId="6B050CDA" w14:textId="77777777" w:rsidTr="00E8299F">
        <w:trPr>
          <w:trHeight w:val="361"/>
        </w:trPr>
        <w:tc>
          <w:tcPr>
            <w:tcW w:w="15393" w:type="dxa"/>
            <w:gridSpan w:val="2"/>
          </w:tcPr>
          <w:p w14:paraId="3DB85DAD" w14:textId="77777777" w:rsidR="00EE2BB5" w:rsidRPr="00D74883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</w:t>
            </w:r>
            <w:proofErr w:type="gramEnd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covid</w:t>
            </w:r>
            <w:proofErr w:type="spellEnd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&amp; other forms of poverty not listed</w:t>
            </w:r>
          </w:p>
          <w:p w14:paraId="23115560" w14:textId="64EE93BB" w:rsidR="00EE2BB5" w:rsidRPr="00A94994" w:rsidRDefault="00EE2BB5" w:rsidP="00EE2BB5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B84854" w14:paraId="447037E4" w14:textId="388A6FB5" w:rsidTr="00FB17EA">
        <w:trPr>
          <w:trHeight w:val="2810"/>
        </w:trPr>
        <w:tc>
          <w:tcPr>
            <w:tcW w:w="15393" w:type="dxa"/>
            <w:gridSpan w:val="2"/>
          </w:tcPr>
          <w:tbl>
            <w:tblPr>
              <w:tblpPr w:leftFromText="180" w:rightFromText="180" w:vertAnchor="text" w:horzAnchor="margin" w:tblpY="-216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5"/>
              <w:gridCol w:w="4228"/>
              <w:gridCol w:w="4232"/>
              <w:gridCol w:w="4033"/>
            </w:tblGrid>
            <w:tr w:rsidR="00EE2BB5" w14:paraId="0682FE10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E39C68C" w14:textId="77777777" w:rsidR="00EE2BB5" w:rsidRPr="00A94994" w:rsidRDefault="00EE2BB5" w:rsidP="00EE2BB5">
                  <w:pPr>
                    <w:rPr>
                      <w:rFonts w:cs="Arial"/>
                      <w:b/>
                      <w:szCs w:val="24"/>
                    </w:rPr>
                  </w:pPr>
                  <w:r w:rsidRPr="00A94994">
                    <w:rPr>
                      <w:rFonts w:cs="Arial"/>
                      <w:b/>
                      <w:szCs w:val="24"/>
                    </w:rPr>
                    <w:t>PEF allocation 2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  <w:r w:rsidRPr="00A94994">
                    <w:rPr>
                      <w:rFonts w:cs="Arial"/>
                      <w:b/>
                      <w:szCs w:val="24"/>
                    </w:rPr>
                    <w:t>-2</w:t>
                  </w:r>
                  <w:r>
                    <w:rPr>
                      <w:rFonts w:cs="Arial"/>
                      <w:b/>
                      <w:szCs w:val="24"/>
                    </w:rPr>
                    <w:t>4</w:t>
                  </w:r>
                  <w:r w:rsidRPr="00A94994">
                    <w:rPr>
                      <w:rFonts w:cs="Arial"/>
                      <w:b/>
                      <w:szCs w:val="24"/>
                    </w:rPr>
                    <w:t xml:space="preserve">: </w:t>
                  </w:r>
                </w:p>
                <w:p w14:paraId="4982B68F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28" w:type="dxa"/>
                </w:tcPr>
                <w:p w14:paraId="36A273A7" w14:textId="5500B531" w:rsidR="00EE2BB5" w:rsidRPr="00A94994" w:rsidRDefault="00ED1432" w:rsidP="00D10500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£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79625</w:t>
                  </w:r>
                </w:p>
              </w:tc>
              <w:tc>
                <w:tcPr>
                  <w:tcW w:w="4232" w:type="dxa"/>
                </w:tcPr>
                <w:p w14:paraId="113B9022" w14:textId="616DD90D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1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35152040" w14:textId="05D3A99E" w:rsidR="00EE2BB5" w:rsidRPr="00A94994" w:rsidRDefault="001B592E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26  </w:t>
                  </w:r>
                  <w:r w:rsidR="00A7704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(</w:t>
                  </w:r>
                  <w:proofErr w:type="gramEnd"/>
                  <w:r w:rsidR="004F61F7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21%</w:t>
                  </w:r>
                  <w:r w:rsidR="00A7704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</w:tr>
            <w:tr w:rsidR="00EE2BB5" w14:paraId="447108CE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6A5951E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Carry Forward:</w:t>
                  </w:r>
                </w:p>
              </w:tc>
              <w:tc>
                <w:tcPr>
                  <w:tcW w:w="4228" w:type="dxa"/>
                </w:tcPr>
                <w:p w14:paraId="7FA6E2B3" w14:textId="1D8798D4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32" w:type="dxa"/>
                </w:tcPr>
                <w:p w14:paraId="4053F58C" w14:textId="67F0B05F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 xml:space="preserve">SIMD </w:t>
                  </w:r>
                  <w:r w:rsidR="00B72D78">
                    <w:rPr>
                      <w:rStyle w:val="normaltextrun"/>
                      <w:rFonts w:ascii="Arial" w:hAnsi="Arial" w:cs="Arial"/>
                      <w:b/>
                    </w:rPr>
                    <w:t>Q</w:t>
                  </w:r>
                  <w:r w:rsidR="00B72D78">
                    <w:rPr>
                      <w:rStyle w:val="normaltextrun"/>
                      <w:rFonts w:ascii="Arial" w:hAnsi="Arial" w:cs="Arial"/>
                    </w:rPr>
                    <w:t xml:space="preserve">uintile </w:t>
                  </w:r>
                  <w:proofErr w:type="gramStart"/>
                  <w:r w:rsidR="00B72D78">
                    <w:rPr>
                      <w:rStyle w:val="normaltextrun"/>
                      <w:rFonts w:ascii="Arial" w:hAnsi="Arial" w:cs="Arial"/>
                    </w:rPr>
                    <w:t>5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 xml:space="preserve">  </w:t>
                  </w: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% and Number)</w:t>
                  </w:r>
                </w:p>
              </w:tc>
              <w:tc>
                <w:tcPr>
                  <w:tcW w:w="4033" w:type="dxa"/>
                </w:tcPr>
                <w:p w14:paraId="6FFFD3E6" w14:textId="4D298212" w:rsidR="00EE2BB5" w:rsidRPr="00A94994" w:rsidRDefault="004F61F7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7  </w:t>
                  </w:r>
                  <w:r w:rsidR="00A7704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(</w:t>
                  </w:r>
                  <w:proofErr w:type="gramEnd"/>
                  <w:r w:rsidR="005F66DE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6</w:t>
                  </w: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%</w:t>
                  </w:r>
                  <w:r w:rsidR="00A7704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</w:tr>
            <w:tr w:rsidR="00EE2BB5" w14:paraId="26BF01C2" w14:textId="77777777" w:rsidTr="00D10500">
              <w:trPr>
                <w:trHeight w:hRule="exact" w:val="510"/>
              </w:trPr>
              <w:tc>
                <w:tcPr>
                  <w:tcW w:w="3095" w:type="dxa"/>
                </w:tcPr>
                <w:p w14:paraId="3F6B9031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Fonts w:ascii="Arial" w:hAnsi="Arial" w:cs="Arial"/>
                      <w:b/>
                    </w:rPr>
                    <w:t>Total Allocation 2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A94994">
                    <w:rPr>
                      <w:rFonts w:ascii="Arial" w:hAnsi="Arial" w:cs="Arial"/>
                      <w:b/>
                    </w:rPr>
                    <w:t>-2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A94994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1C877AF9" w14:textId="75FEC625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232" w:type="dxa"/>
                </w:tcPr>
                <w:p w14:paraId="14856DC3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Other</w:t>
                  </w:r>
                </w:p>
              </w:tc>
              <w:tc>
                <w:tcPr>
                  <w:tcW w:w="4033" w:type="dxa"/>
                </w:tcPr>
                <w:p w14:paraId="5DD09A5E" w14:textId="2CC2E79F" w:rsidR="00EE2BB5" w:rsidRPr="00A94994" w:rsidRDefault="005F66DE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2-4= 50 (40%) 6-20= 42 (33%)</w:t>
                  </w:r>
                </w:p>
              </w:tc>
            </w:tr>
            <w:tr w:rsidR="00EE2BB5" w14:paraId="2A5DC88F" w14:textId="77777777" w:rsidTr="00D10500">
              <w:trPr>
                <w:trHeight w:val="510"/>
              </w:trPr>
              <w:tc>
                <w:tcPr>
                  <w:tcW w:w="3095" w:type="dxa"/>
                </w:tcPr>
                <w:p w14:paraId="08B341C0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</w:rPr>
                    <w:t>FME (number and %)</w:t>
                  </w:r>
                </w:p>
              </w:tc>
              <w:tc>
                <w:tcPr>
                  <w:tcW w:w="4228" w:type="dxa"/>
                </w:tcPr>
                <w:p w14:paraId="5FEE2728" w14:textId="5588CE95" w:rsidR="00EE2BB5" w:rsidRPr="00A94994" w:rsidRDefault="002D7A58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2D7A58">
                    <w:rPr>
                      <w:rStyle w:val="normaltextrun"/>
                      <w:rFonts w:ascii="Arial" w:hAnsi="Arial" w:cs="Arial"/>
                      <w:b/>
                      <w:bCs/>
                    </w:rPr>
                    <w:t>76 pupils (60%)</w:t>
                  </w:r>
                </w:p>
              </w:tc>
              <w:tc>
                <w:tcPr>
                  <w:tcW w:w="4232" w:type="dxa"/>
                </w:tcPr>
                <w:p w14:paraId="4E612384" w14:textId="77777777" w:rsidR="00EE2BB5" w:rsidRPr="00A94994" w:rsidRDefault="00EE2BB5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 w:rsidRPr="00A94994">
                    <w:rPr>
                      <w:rStyle w:val="normaltextrun"/>
                      <w:rFonts w:ascii="Arial" w:hAnsi="Arial" w:cs="Arial"/>
                      <w:b/>
                      <w:bCs/>
                    </w:rPr>
                    <w:t xml:space="preserve">Total No Pupils </w:t>
                  </w:r>
                </w:p>
              </w:tc>
              <w:tc>
                <w:tcPr>
                  <w:tcW w:w="4033" w:type="dxa"/>
                </w:tcPr>
                <w:p w14:paraId="7F9C4DB3" w14:textId="5075137A" w:rsidR="00EE2BB5" w:rsidRPr="00A94994" w:rsidRDefault="00ED1432" w:rsidP="00EE2BB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Style w:val="normaltextrun"/>
                      <w:rFonts w:ascii="Arial" w:hAnsi="Arial" w:cs="Arial"/>
                      <w:b/>
                    </w:rPr>
                    <w:t>2</w:t>
                  </w:r>
                  <w:r w:rsidR="000C546D">
                    <w:rPr>
                      <w:rStyle w:val="normaltextrun"/>
                      <w:rFonts w:ascii="Arial" w:hAnsi="Arial" w:cs="Arial"/>
                      <w:b/>
                    </w:rPr>
                    <w:t>6</w:t>
                  </w:r>
                </w:p>
              </w:tc>
            </w:tr>
          </w:tbl>
          <w:p w14:paraId="0DCA216F" w14:textId="77777777" w:rsidR="00FB17EA" w:rsidRDefault="00FB17EA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14:paraId="51BF3645" w14:textId="5CCF0A47" w:rsidR="00D245D0" w:rsidRPr="00EE2BB5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</w:t>
            </w:r>
            <w:proofErr w:type="gram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long term</w:t>
            </w:r>
            <w:proofErr w:type="gram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proofErr w:type="spellStart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>i.e</w:t>
            </w:r>
            <w:proofErr w:type="spellEnd"/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14:paraId="31EC3D29" w14:textId="4B273C93" w:rsidR="00C449A9" w:rsidRPr="00C449A9" w:rsidRDefault="00C449A9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</w:tc>
      </w:tr>
      <w:tr w:rsidR="00B84854" w14:paraId="54DE7541" w14:textId="77777777" w:rsidTr="00047C38">
        <w:trPr>
          <w:trHeight w:hRule="exact" w:val="1985"/>
        </w:trPr>
        <w:tc>
          <w:tcPr>
            <w:tcW w:w="15393" w:type="dxa"/>
            <w:gridSpan w:val="2"/>
          </w:tcPr>
          <w:p w14:paraId="4C8A919B" w14:textId="2101A9C4" w:rsidR="00CE2BDB" w:rsidRDefault="00347FC5" w:rsidP="00347FC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E4255">
              <w:rPr>
                <w:rStyle w:val="normaltextrun"/>
                <w:u w:val="single"/>
              </w:rPr>
              <w:t>Engagement, participation and Inclusion:</w:t>
            </w:r>
            <w:r>
              <w:rPr>
                <w:rStyle w:val="normaltextrun"/>
              </w:rPr>
              <w:t xml:space="preserve"> </w:t>
            </w:r>
            <w:r w:rsidRPr="00347FC5">
              <w:rPr>
                <w:rStyle w:val="normaltextrun"/>
                <w:i/>
                <w:iCs/>
              </w:rPr>
              <w:t>Creating a learning community</w:t>
            </w:r>
            <w:r w:rsidR="006E4255">
              <w:rPr>
                <w:rStyle w:val="normaltextrun"/>
                <w:i/>
                <w:iCs/>
              </w:rPr>
              <w:t xml:space="preserve">, </w:t>
            </w:r>
            <w:r w:rsidRPr="00347FC5">
              <w:rPr>
                <w:rStyle w:val="normaltextrun"/>
                <w:i/>
                <w:iCs/>
              </w:rPr>
              <w:t xml:space="preserve">environment </w:t>
            </w:r>
            <w:r w:rsidR="006E4255">
              <w:rPr>
                <w:rStyle w:val="normaltextrun"/>
                <w:i/>
                <w:iCs/>
              </w:rPr>
              <w:t xml:space="preserve">and curriculum </w:t>
            </w:r>
            <w:r w:rsidRPr="00347FC5">
              <w:rPr>
                <w:rStyle w:val="normaltextrun"/>
                <w:i/>
                <w:iCs/>
              </w:rPr>
              <w:t>which is safe and stimulating, meeting the needs of all our learners and our changing pupil population.</w:t>
            </w:r>
          </w:p>
          <w:p w14:paraId="4295644A" w14:textId="77777777" w:rsidR="00347FC5" w:rsidRDefault="00347FC5" w:rsidP="00347FC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</w:rPr>
            </w:pPr>
          </w:p>
          <w:p w14:paraId="46388238" w14:textId="783537C2" w:rsidR="00347FC5" w:rsidRDefault="00347FC5" w:rsidP="00347FC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E4255">
              <w:rPr>
                <w:rStyle w:val="normaltextrun"/>
                <w:u w:val="single"/>
              </w:rPr>
              <w:t>Achievement and Progress:</w:t>
            </w:r>
            <w:r>
              <w:rPr>
                <w:rStyle w:val="normaltextrun"/>
              </w:rPr>
              <w:t xml:space="preserve"> </w:t>
            </w:r>
            <w:r w:rsidRPr="00347FC5">
              <w:rPr>
                <w:rStyle w:val="normaltextrun"/>
                <w:i/>
                <w:iCs/>
              </w:rPr>
              <w:t>Planning, Recording, reporting and recognising attainment and achievement for all our learners, across all levels.</w:t>
            </w:r>
            <w:r>
              <w:rPr>
                <w:rStyle w:val="normaltextrun"/>
              </w:rPr>
              <w:t xml:space="preserve"> </w:t>
            </w:r>
          </w:p>
          <w:p w14:paraId="2CA8F541" w14:textId="77777777" w:rsidR="00347FC5" w:rsidRDefault="00347FC5" w:rsidP="00347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BA1A12E" w14:textId="07AD9F8A" w:rsidR="00347FC5" w:rsidRDefault="00347FC5" w:rsidP="00347FC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E4255">
              <w:rPr>
                <w:rStyle w:val="normaltextrun"/>
                <w:u w:val="single"/>
              </w:rPr>
              <w:t>Wellbeing and Learning:</w:t>
            </w:r>
            <w:r>
              <w:rPr>
                <w:rStyle w:val="normaltextrun"/>
              </w:rPr>
              <w:t xml:space="preserve"> </w:t>
            </w:r>
            <w:r w:rsidRPr="00347FC5">
              <w:rPr>
                <w:rStyle w:val="normaltextrun"/>
                <w:i/>
                <w:iCs/>
              </w:rPr>
              <w:t>Developing an ethos for staff and young people to support wellbeing and learning using a shared language of emotional literacy</w:t>
            </w:r>
            <w:r w:rsidR="006E4255">
              <w:rPr>
                <w:rStyle w:val="normaltextrun"/>
                <w:i/>
                <w:iCs/>
              </w:rPr>
              <w:t>,</w:t>
            </w:r>
            <w:r w:rsidRPr="00347FC5">
              <w:rPr>
                <w:rStyle w:val="normaltextrun"/>
                <w:i/>
                <w:iCs/>
              </w:rPr>
              <w:t xml:space="preserve"> having a deeper understanding of the </w:t>
            </w:r>
            <w:r w:rsidR="006E4255" w:rsidRPr="00347FC5">
              <w:rPr>
                <w:rStyle w:val="normaltextrun"/>
                <w:i/>
                <w:iCs/>
              </w:rPr>
              <w:t>nurture</w:t>
            </w:r>
            <w:r w:rsidRPr="00347FC5">
              <w:rPr>
                <w:rStyle w:val="normaltextrun"/>
                <w:i/>
                <w:iCs/>
              </w:rPr>
              <w:t xml:space="preserve"> principles across the school</w:t>
            </w:r>
            <w:r w:rsidR="006E4255">
              <w:rPr>
                <w:rStyle w:val="normaltextrun"/>
                <w:i/>
                <w:iCs/>
              </w:rPr>
              <w:t xml:space="preserve"> and using the local community to further develop learning spaces. </w:t>
            </w:r>
          </w:p>
          <w:p w14:paraId="5DADEA62" w14:textId="702DA3AF" w:rsidR="00C449A9" w:rsidRDefault="00C449A9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1ED556E" w14:textId="28F32352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29EC9C6" w14:textId="70AF6141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3300E3" w14:textId="26B5CB20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73E491E" w14:textId="77777777" w:rsidR="00047C38" w:rsidRDefault="00047C38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28AE0C9" w14:textId="189D49ED" w:rsidR="008A2B2F" w:rsidRPr="00CE2BDB" w:rsidRDefault="008A2B2F" w:rsidP="008A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435E70A2" w14:textId="14D49838" w:rsidR="00661DC8" w:rsidRDefault="00661DC8" w:rsidP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40"/>
        <w:gridCol w:w="3632"/>
        <w:gridCol w:w="3493"/>
        <w:gridCol w:w="2164"/>
        <w:gridCol w:w="1133"/>
        <w:gridCol w:w="852"/>
        <w:gridCol w:w="1074"/>
      </w:tblGrid>
      <w:tr w:rsidR="00D07E22" w:rsidRPr="00C6721C" w14:paraId="5F87110D" w14:textId="77777777" w:rsidTr="00CD0097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2BF134E5" w14:textId="109D3DFE" w:rsidR="00D07E22" w:rsidRDefault="00D07E22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Challenge: </w:t>
            </w:r>
          </w:p>
        </w:tc>
      </w:tr>
      <w:tr w:rsidR="002170BF" w:rsidRPr="00C6721C" w14:paraId="60FD2E41" w14:textId="49BC28B8" w:rsidTr="002170BF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510D10FA" w14:textId="5DE0B56F" w:rsidR="002170BF" w:rsidRDefault="002170BF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5272F61B" w14:textId="1386FFCB" w:rsidR="002170BF" w:rsidRDefault="002170BF" w:rsidP="00CD0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2170BF" w:rsidRPr="00C6721C" w14:paraId="307172F6" w14:textId="3B01F63D" w:rsidTr="00F770BA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6BE46A13" w14:textId="77777777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34C63B69" w14:textId="77777777" w:rsidR="00CD0097" w:rsidRPr="00936A31" w:rsidRDefault="00CD0097" w:rsidP="00CD0097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3D62955C" w14:textId="4D01F719" w:rsidR="00CD0097" w:rsidRPr="00936A31" w:rsidRDefault="00CD0097" w:rsidP="00CD009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78AD28C2" w14:textId="6903AC9D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26018A6C" w14:textId="2E0F8F1B" w:rsidR="00CD0097" w:rsidRPr="00936A31" w:rsidRDefault="002170BF" w:rsidP="00CD00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4281319" w14:textId="049FE56B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5920B88" w14:textId="531C0E5F" w:rsidR="00CD0097" w:rsidRPr="002170BF" w:rsidRDefault="00CD0097" w:rsidP="00CD0097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55506045" w14:textId="26E3D3AC" w:rsidR="00CD0097" w:rsidRPr="00936A31" w:rsidRDefault="00CD0097" w:rsidP="00CD00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2170BF" w:rsidRPr="00C6721C" w14:paraId="4FC8D463" w14:textId="031606AD" w:rsidTr="00F770BA">
        <w:trPr>
          <w:trHeight w:hRule="exact" w:val="964"/>
        </w:trPr>
        <w:tc>
          <w:tcPr>
            <w:tcW w:w="988" w:type="pct"/>
          </w:tcPr>
          <w:p w14:paraId="5562DE43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4CF5A1EF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06521ADB" w14:textId="2B3E2ECA" w:rsidR="00F0270E" w:rsidRPr="00244B87" w:rsidRDefault="00F770BA" w:rsidP="00CD00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135" w:type="pct"/>
          </w:tcPr>
          <w:p w14:paraId="16DCEC8C" w14:textId="560E8652" w:rsidR="00F0270E" w:rsidRPr="00244B87" w:rsidRDefault="00F0270E" w:rsidP="00CD0097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346B780C" w14:textId="11C06B20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42C3A64" w14:textId="6ECFE828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34B4870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F0ACD0C" w14:textId="3E7B055B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  <w:tr w:rsidR="00CD0097" w:rsidRPr="00C6721C" w14:paraId="74026BCB" w14:textId="5F05A8AF" w:rsidTr="00F770BA">
        <w:trPr>
          <w:trHeight w:hRule="exact" w:val="964"/>
        </w:trPr>
        <w:tc>
          <w:tcPr>
            <w:tcW w:w="988" w:type="pct"/>
          </w:tcPr>
          <w:p w14:paraId="24726281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5339A6E9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  <w:p w14:paraId="65C50D63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39F7983" w14:textId="5327C48A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8057BAB" w14:textId="3B82B272" w:rsidR="00767C5C" w:rsidRPr="00244B87" w:rsidRDefault="00767C5C" w:rsidP="00050798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75662A3B" w14:textId="75492294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1F7F5C3E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2F6DD758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7253064" w14:textId="77777777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  <w:tr w:rsidR="00CD0097" w:rsidRPr="00C6721C" w14:paraId="371D9B60" w14:textId="2D55FC59" w:rsidTr="00F770BA">
        <w:trPr>
          <w:trHeight w:hRule="exact" w:val="964"/>
        </w:trPr>
        <w:tc>
          <w:tcPr>
            <w:tcW w:w="988" w:type="pct"/>
          </w:tcPr>
          <w:p w14:paraId="1BEE5092" w14:textId="0DE895D2" w:rsidR="00CD0097" w:rsidRPr="00244B87" w:rsidRDefault="00CD0097" w:rsidP="007159E3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2095B467" w14:textId="2EC83F0E" w:rsidR="00645320" w:rsidRPr="00244B87" w:rsidRDefault="00645320" w:rsidP="00CD0097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A369236" w14:textId="37ABD4C6" w:rsidR="00645320" w:rsidRPr="00244B87" w:rsidRDefault="00645320" w:rsidP="00CD0097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0A93DD57" w14:textId="0643E231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1F6314B1" w14:textId="76214C54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60C70CA4" w14:textId="3C6A4387" w:rsidR="00CD0097" w:rsidRPr="00244B87" w:rsidRDefault="00CD0097" w:rsidP="00CD009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6BEAF96" w14:textId="16850A0F" w:rsidR="00CD0097" w:rsidRPr="00244B87" w:rsidRDefault="00CD0097" w:rsidP="00CD0097">
            <w:pPr>
              <w:rPr>
                <w:bCs/>
                <w:sz w:val="20"/>
              </w:rPr>
            </w:pPr>
          </w:p>
        </w:tc>
      </w:tr>
    </w:tbl>
    <w:p w14:paraId="7CA7B21A" w14:textId="4EC59AEE" w:rsidR="00661DC8" w:rsidRDefault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3021"/>
        <w:gridCol w:w="3612"/>
        <w:gridCol w:w="3473"/>
        <w:gridCol w:w="2145"/>
        <w:gridCol w:w="1114"/>
        <w:gridCol w:w="950"/>
        <w:gridCol w:w="1073"/>
      </w:tblGrid>
      <w:tr w:rsidR="00050798" w:rsidRPr="00C6721C" w14:paraId="239A0491" w14:textId="77777777" w:rsidTr="002938E7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328A81B1" w14:textId="45E22FB2" w:rsidR="006E4255" w:rsidRDefault="00050798" w:rsidP="006E42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b/>
                <w:sz w:val="20"/>
              </w:rPr>
              <w:t>Challenge</w:t>
            </w:r>
            <w:r w:rsidR="006E4255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r w:rsidR="006E4255" w:rsidRPr="006E4255">
              <w:rPr>
                <w:rStyle w:val="normaltextrun"/>
                <w:u w:val="single"/>
              </w:rPr>
              <w:t xml:space="preserve"> Engagement, participation and Inclusion:</w:t>
            </w:r>
            <w:r w:rsidR="006E4255">
              <w:rPr>
                <w:rStyle w:val="normaltextrun"/>
              </w:rPr>
              <w:t xml:space="preserve"> </w:t>
            </w:r>
            <w:r w:rsidR="006E4255" w:rsidRPr="00347FC5">
              <w:rPr>
                <w:rStyle w:val="normaltextrun"/>
                <w:i/>
                <w:iCs/>
              </w:rPr>
              <w:t>Creating a learning community</w:t>
            </w:r>
            <w:r w:rsidR="006E4255">
              <w:rPr>
                <w:rStyle w:val="normaltextrun"/>
                <w:i/>
                <w:iCs/>
              </w:rPr>
              <w:t xml:space="preserve">, </w:t>
            </w:r>
            <w:r w:rsidR="006E4255" w:rsidRPr="00347FC5">
              <w:rPr>
                <w:rStyle w:val="normaltextrun"/>
                <w:i/>
                <w:iCs/>
              </w:rPr>
              <w:t xml:space="preserve">environment </w:t>
            </w:r>
            <w:r w:rsidR="006E4255">
              <w:rPr>
                <w:rStyle w:val="normaltextrun"/>
                <w:i/>
                <w:iCs/>
              </w:rPr>
              <w:t xml:space="preserve">and curriculum </w:t>
            </w:r>
            <w:r w:rsidR="006E4255" w:rsidRPr="00347FC5">
              <w:rPr>
                <w:rStyle w:val="normaltextrun"/>
                <w:i/>
                <w:iCs/>
              </w:rPr>
              <w:t>which is safe and stimulating, meeting the needs of all our learners and our changing pupil population.</w:t>
            </w:r>
          </w:p>
          <w:p w14:paraId="0D58D2C2" w14:textId="77777777" w:rsidR="00050798" w:rsidRDefault="00050798" w:rsidP="002938E7">
            <w:pPr>
              <w:rPr>
                <w:b/>
                <w:sz w:val="20"/>
              </w:rPr>
            </w:pPr>
          </w:p>
        </w:tc>
      </w:tr>
      <w:tr w:rsidR="00A30928" w:rsidRPr="00C6721C" w14:paraId="05728C8D" w14:textId="77777777" w:rsidTr="002938E7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66ADE8F8" w14:textId="1056F359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9C6C5B" w:rsidRPr="009C6C5B">
              <w:rPr>
                <w:bCs/>
                <w:sz w:val="20"/>
              </w:rPr>
              <w:t>As a school community</w:t>
            </w:r>
            <w:r w:rsidR="009C6C5B">
              <w:rPr>
                <w:b/>
                <w:sz w:val="20"/>
              </w:rPr>
              <w:t xml:space="preserve"> </w:t>
            </w:r>
            <w:r w:rsidR="009C6C5B">
              <w:rPr>
                <w:bCs/>
                <w:sz w:val="20"/>
              </w:rPr>
              <w:t>support the practice and policy of a language and communication friendly environment and aim to successfully achieve the Language and communication award this year</w:t>
            </w:r>
            <w:proofErr w:type="gramStart"/>
            <w:r w:rsidR="009C6C5B">
              <w:rPr>
                <w:bCs/>
                <w:sz w:val="20"/>
              </w:rPr>
              <w:t xml:space="preserve">. </w:t>
            </w:r>
            <w:r w:rsidR="009C7C6E">
              <w:rPr>
                <w:bCs/>
                <w:sz w:val="20"/>
              </w:rPr>
              <w:t>.</w:t>
            </w:r>
            <w:proofErr w:type="gramEnd"/>
            <w:r w:rsidR="009C7C6E">
              <w:rPr>
                <w:bCs/>
                <w:sz w:val="20"/>
              </w:rPr>
              <w:t xml:space="preserve">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38CF5812" w14:textId="77777777" w:rsidR="00050798" w:rsidRDefault="00050798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A30928" w:rsidRPr="00C6721C" w14:paraId="08B073A5" w14:textId="77777777" w:rsidTr="002938E7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1686A0D1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5D4301E" w14:textId="77777777" w:rsidR="00050798" w:rsidRPr="00936A31" w:rsidRDefault="00050798" w:rsidP="002938E7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7846BF98" w14:textId="77777777" w:rsidR="00050798" w:rsidRPr="00936A31" w:rsidRDefault="00050798" w:rsidP="002938E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4D311C1C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0103B9B" w14:textId="4C0EC704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>: Louise Hutchinson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39CB968E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25B9921" w14:textId="77777777" w:rsidR="00050798" w:rsidRPr="002170BF" w:rsidRDefault="00050798" w:rsidP="002938E7">
            <w:pPr>
              <w:rPr>
                <w:bCs/>
                <w:sz w:val="18"/>
                <w:szCs w:val="18"/>
              </w:rPr>
            </w:pPr>
            <w:r w:rsidRPr="002170BF">
              <w:rPr>
                <w:bCs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1F0E7523" w14:textId="77777777" w:rsidR="00050798" w:rsidRPr="00936A31" w:rsidRDefault="00050798" w:rsidP="00293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A30928" w:rsidRPr="00C6721C" w14:paraId="15A3711C" w14:textId="77777777" w:rsidTr="002938E7">
        <w:trPr>
          <w:trHeight w:hRule="exact" w:val="964"/>
        </w:trPr>
        <w:tc>
          <w:tcPr>
            <w:tcW w:w="988" w:type="pct"/>
          </w:tcPr>
          <w:p w14:paraId="059E3D72" w14:textId="536930F4" w:rsidR="00A30928" w:rsidRPr="00D16B65" w:rsidRDefault="009C7C6E" w:rsidP="002938E7">
            <w:pPr>
              <w:rPr>
                <w:bCs/>
                <w:sz w:val="18"/>
                <w:szCs w:val="18"/>
              </w:rPr>
            </w:pPr>
            <w:r w:rsidRPr="00D16B65">
              <w:rPr>
                <w:bCs/>
                <w:sz w:val="18"/>
                <w:szCs w:val="18"/>
              </w:rPr>
              <w:t>All staff to engage in the process of creating L+C</w:t>
            </w:r>
            <w:r w:rsidR="00203751">
              <w:rPr>
                <w:bCs/>
                <w:sz w:val="18"/>
                <w:szCs w:val="18"/>
              </w:rPr>
              <w:t xml:space="preserve"> friendly school</w:t>
            </w:r>
            <w:r w:rsidRPr="00D16B65">
              <w:rPr>
                <w:bCs/>
                <w:sz w:val="18"/>
                <w:szCs w:val="18"/>
              </w:rPr>
              <w:t xml:space="preserve">.  </w:t>
            </w:r>
          </w:p>
          <w:p w14:paraId="028D800B" w14:textId="0975E012" w:rsidR="00A30928" w:rsidRDefault="00A30928" w:rsidP="002938E7">
            <w:pPr>
              <w:rPr>
                <w:bCs/>
                <w:sz w:val="20"/>
              </w:rPr>
            </w:pPr>
          </w:p>
          <w:p w14:paraId="0A21BD41" w14:textId="4B661F40" w:rsidR="00A30928" w:rsidRDefault="00A30928" w:rsidP="002938E7">
            <w:pPr>
              <w:rPr>
                <w:bCs/>
                <w:sz w:val="20"/>
              </w:rPr>
            </w:pPr>
          </w:p>
          <w:p w14:paraId="27C9B11F" w14:textId="7F9CC128" w:rsidR="00A30928" w:rsidRDefault="00A30928" w:rsidP="002938E7">
            <w:pPr>
              <w:rPr>
                <w:bCs/>
                <w:sz w:val="20"/>
              </w:rPr>
            </w:pPr>
          </w:p>
          <w:p w14:paraId="3BAB2600" w14:textId="2FDD9B41" w:rsidR="00A30928" w:rsidRDefault="00A30928" w:rsidP="002938E7">
            <w:pPr>
              <w:rPr>
                <w:bCs/>
                <w:sz w:val="20"/>
              </w:rPr>
            </w:pPr>
          </w:p>
          <w:p w14:paraId="6399CA81" w14:textId="77777777" w:rsidR="00A30928" w:rsidRPr="00244B87" w:rsidRDefault="00A30928" w:rsidP="002938E7">
            <w:pPr>
              <w:rPr>
                <w:bCs/>
                <w:sz w:val="20"/>
              </w:rPr>
            </w:pPr>
          </w:p>
          <w:p w14:paraId="1BA47176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527B5719" w14:textId="30D465E8" w:rsidR="009C7C6E" w:rsidRPr="00203751" w:rsidRDefault="008E59F5" w:rsidP="00A11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03751" w:rsidRPr="00203751">
              <w:rPr>
                <w:sz w:val="16"/>
                <w:szCs w:val="16"/>
              </w:rPr>
              <w:t xml:space="preserve">taff </w:t>
            </w:r>
            <w:r>
              <w:rPr>
                <w:sz w:val="16"/>
                <w:szCs w:val="16"/>
              </w:rPr>
              <w:t>completed</w:t>
            </w:r>
            <w:r w:rsidR="00203751" w:rsidRPr="00203751">
              <w:rPr>
                <w:sz w:val="16"/>
                <w:szCs w:val="16"/>
              </w:rPr>
              <w:t xml:space="preserve"> environmental audit of their class. Policy for </w:t>
            </w:r>
            <w:proofErr w:type="spellStart"/>
            <w:r w:rsidR="00203751" w:rsidRPr="00203751">
              <w:rPr>
                <w:sz w:val="16"/>
                <w:szCs w:val="16"/>
              </w:rPr>
              <w:t>L+c</w:t>
            </w:r>
            <w:proofErr w:type="spellEnd"/>
            <w:r w:rsidR="00203751" w:rsidRPr="00203751">
              <w:rPr>
                <w:sz w:val="16"/>
                <w:szCs w:val="16"/>
              </w:rPr>
              <w:t xml:space="preserve"> friendly approaches across all areas. Established procedures for L+C friendly classroom. </w:t>
            </w:r>
          </w:p>
          <w:p w14:paraId="032BE0C8" w14:textId="281F2D72" w:rsidR="00050798" w:rsidRPr="00203751" w:rsidRDefault="00203751" w:rsidP="00A11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L+C friendly corridors and open spaces. </w:t>
            </w:r>
          </w:p>
        </w:tc>
        <w:tc>
          <w:tcPr>
            <w:tcW w:w="1135" w:type="pct"/>
          </w:tcPr>
          <w:p w14:paraId="4BC83C2F" w14:textId="59CEF218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>Observations of classes, spaces</w:t>
            </w:r>
          </w:p>
          <w:p w14:paraId="3DF8E95F" w14:textId="732A77E7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>Pupil questionnaires</w:t>
            </w:r>
          </w:p>
          <w:p w14:paraId="3F46DC6B" w14:textId="2D49F2EA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>Clearly defined areas in classes</w:t>
            </w:r>
          </w:p>
          <w:p w14:paraId="08F8D11B" w14:textId="1344CB17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 xml:space="preserve">Pupils confident using their space and accessing help and resources. </w:t>
            </w:r>
          </w:p>
          <w:p w14:paraId="0797BE3A" w14:textId="77777777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</w:p>
          <w:p w14:paraId="7C3264C8" w14:textId="77777777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</w:p>
          <w:p w14:paraId="41E139E7" w14:textId="78772423" w:rsidR="00A1109D" w:rsidRPr="00203751" w:rsidRDefault="00A1109D" w:rsidP="00A1109D">
            <w:pPr>
              <w:rPr>
                <w:sz w:val="16"/>
                <w:szCs w:val="16"/>
              </w:rPr>
            </w:pPr>
          </w:p>
          <w:p w14:paraId="0DB24F06" w14:textId="0AA5FA45" w:rsidR="00050798" w:rsidRPr="00203751" w:rsidRDefault="00050798" w:rsidP="00A1109D">
            <w:pPr>
              <w:rPr>
                <w:sz w:val="16"/>
                <w:szCs w:val="16"/>
              </w:rPr>
            </w:pPr>
          </w:p>
        </w:tc>
        <w:tc>
          <w:tcPr>
            <w:tcW w:w="703" w:type="pct"/>
          </w:tcPr>
          <w:p w14:paraId="24F1C269" w14:textId="05F10CD5" w:rsidR="000C546D" w:rsidRPr="00244B87" w:rsidRDefault="000C546D" w:rsidP="000C54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 </w:t>
            </w:r>
            <w:proofErr w:type="spellStart"/>
            <w:r>
              <w:rPr>
                <w:bCs/>
                <w:sz w:val="20"/>
              </w:rPr>
              <w:t>Lorenzzo</w:t>
            </w:r>
            <w:proofErr w:type="spellEnd"/>
            <w:r>
              <w:rPr>
                <w:bCs/>
                <w:sz w:val="20"/>
              </w:rPr>
              <w:t xml:space="preserve">, A </w:t>
            </w:r>
            <w:proofErr w:type="spellStart"/>
            <w:r>
              <w:rPr>
                <w:bCs/>
                <w:sz w:val="20"/>
              </w:rPr>
              <w:t>N’Kere</w:t>
            </w:r>
            <w:proofErr w:type="spellEnd"/>
            <w:r>
              <w:rPr>
                <w:bCs/>
                <w:sz w:val="20"/>
              </w:rPr>
              <w:t>, G Rainey, G Hendry</w:t>
            </w:r>
          </w:p>
        </w:tc>
        <w:tc>
          <w:tcPr>
            <w:tcW w:w="368" w:type="pct"/>
          </w:tcPr>
          <w:p w14:paraId="69BBF47C" w14:textId="2C2BAC7A" w:rsidR="00050798" w:rsidRPr="00244B87" w:rsidRDefault="00ED1432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Nov 23</w:t>
            </w:r>
          </w:p>
        </w:tc>
        <w:tc>
          <w:tcPr>
            <w:tcW w:w="277" w:type="pct"/>
          </w:tcPr>
          <w:p w14:paraId="6A9F17AE" w14:textId="30A48EE6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45C57DB" w14:textId="340AEB5E" w:rsidR="00050798" w:rsidRPr="00244B87" w:rsidRDefault="00090013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£459</w:t>
            </w:r>
          </w:p>
        </w:tc>
      </w:tr>
      <w:tr w:rsidR="00A30928" w:rsidRPr="00C6721C" w14:paraId="311E47A1" w14:textId="77777777" w:rsidTr="00FB17EA">
        <w:trPr>
          <w:trHeight w:hRule="exact" w:val="907"/>
        </w:trPr>
        <w:tc>
          <w:tcPr>
            <w:tcW w:w="988" w:type="pct"/>
          </w:tcPr>
          <w:p w14:paraId="220B429B" w14:textId="7A1D92C5" w:rsidR="00121687" w:rsidRPr="00121687" w:rsidRDefault="00121687" w:rsidP="00121687">
            <w:pPr>
              <w:rPr>
                <w:sz w:val="18"/>
                <w:szCs w:val="18"/>
              </w:rPr>
            </w:pPr>
            <w:r w:rsidRPr="00121687">
              <w:rPr>
                <w:bCs/>
                <w:sz w:val="18"/>
                <w:szCs w:val="18"/>
              </w:rPr>
              <w:t xml:space="preserve">To </w:t>
            </w:r>
            <w:r>
              <w:rPr>
                <w:bCs/>
                <w:sz w:val="18"/>
                <w:szCs w:val="18"/>
              </w:rPr>
              <w:t xml:space="preserve">further </w:t>
            </w:r>
            <w:r w:rsidRPr="00121687">
              <w:rPr>
                <w:bCs/>
                <w:sz w:val="18"/>
                <w:szCs w:val="18"/>
              </w:rPr>
              <w:t xml:space="preserve">develop </w:t>
            </w:r>
            <w:r>
              <w:rPr>
                <w:bCs/>
                <w:sz w:val="18"/>
                <w:szCs w:val="18"/>
              </w:rPr>
              <w:t>our</w:t>
            </w:r>
            <w:r w:rsidRPr="00121687">
              <w:rPr>
                <w:bCs/>
                <w:sz w:val="18"/>
                <w:szCs w:val="18"/>
              </w:rPr>
              <w:t xml:space="preserve"> relationships policy to support the needs of our pupils</w:t>
            </w:r>
          </w:p>
          <w:p w14:paraId="151BBE2C" w14:textId="0E8BCC30" w:rsidR="00050798" w:rsidRPr="00121687" w:rsidRDefault="00050798" w:rsidP="00121687">
            <w:pPr>
              <w:jc w:val="center"/>
              <w:rPr>
                <w:sz w:val="20"/>
              </w:rPr>
            </w:pPr>
          </w:p>
        </w:tc>
        <w:tc>
          <w:tcPr>
            <w:tcW w:w="1180" w:type="pct"/>
          </w:tcPr>
          <w:p w14:paraId="6AE4C682" w14:textId="65F5754E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 xml:space="preserve"> </w:t>
            </w:r>
            <w:r w:rsidR="00D234C7">
              <w:rPr>
                <w:bCs/>
                <w:sz w:val="16"/>
                <w:szCs w:val="16"/>
              </w:rPr>
              <w:t>An agreed policy in place. The</w:t>
            </w:r>
            <w:r w:rsidR="00121687">
              <w:rPr>
                <w:bCs/>
                <w:sz w:val="16"/>
                <w:szCs w:val="16"/>
              </w:rPr>
              <w:t xml:space="preserve"> school </w:t>
            </w:r>
            <w:proofErr w:type="gramStart"/>
            <w:r w:rsidR="00121687">
              <w:rPr>
                <w:bCs/>
                <w:sz w:val="16"/>
                <w:szCs w:val="16"/>
              </w:rPr>
              <w:t>community  have</w:t>
            </w:r>
            <w:proofErr w:type="gramEnd"/>
            <w:r w:rsidR="00121687">
              <w:rPr>
                <w:bCs/>
                <w:sz w:val="16"/>
                <w:szCs w:val="16"/>
              </w:rPr>
              <w:t xml:space="preserve"> </w:t>
            </w:r>
            <w:r w:rsidR="00D234C7">
              <w:rPr>
                <w:bCs/>
                <w:sz w:val="16"/>
                <w:szCs w:val="16"/>
              </w:rPr>
              <w:t xml:space="preserve">clear policy and practice to promote positive behaviours and relationships. </w:t>
            </w:r>
          </w:p>
        </w:tc>
        <w:tc>
          <w:tcPr>
            <w:tcW w:w="1135" w:type="pct"/>
          </w:tcPr>
          <w:p w14:paraId="1F88C527" w14:textId="48494A2A" w:rsidR="009C7C6E" w:rsidRPr="00203751" w:rsidRDefault="009C7C6E" w:rsidP="002938E7">
            <w:pPr>
              <w:rPr>
                <w:bCs/>
                <w:sz w:val="16"/>
                <w:szCs w:val="16"/>
              </w:rPr>
            </w:pPr>
            <w:r w:rsidRPr="00203751">
              <w:rPr>
                <w:bCs/>
                <w:sz w:val="16"/>
                <w:szCs w:val="16"/>
              </w:rPr>
              <w:t>Staff, pupils, visitor feedback</w:t>
            </w:r>
            <w:r w:rsidR="00064993">
              <w:rPr>
                <w:bCs/>
                <w:sz w:val="16"/>
                <w:szCs w:val="16"/>
              </w:rPr>
              <w:t>,</w:t>
            </w:r>
            <w:r w:rsidR="00203751" w:rsidRPr="00203751">
              <w:rPr>
                <w:bCs/>
                <w:sz w:val="16"/>
                <w:szCs w:val="16"/>
              </w:rPr>
              <w:t xml:space="preserve"> Agreed </w:t>
            </w:r>
          </w:p>
          <w:p w14:paraId="65A0490F" w14:textId="6F4D1732" w:rsidR="009C7C6E" w:rsidRPr="00203751" w:rsidRDefault="00064993" w:rsidP="002938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L+c</w:t>
            </w:r>
            <w:proofErr w:type="spellEnd"/>
            <w:r>
              <w:rPr>
                <w:bCs/>
                <w:sz w:val="16"/>
                <w:szCs w:val="16"/>
              </w:rPr>
              <w:t xml:space="preserve"> school policy. </w:t>
            </w:r>
          </w:p>
        </w:tc>
        <w:tc>
          <w:tcPr>
            <w:tcW w:w="703" w:type="pct"/>
          </w:tcPr>
          <w:p w14:paraId="511FAA93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46DFB958" w14:textId="1DBC47C9" w:rsidR="00050798" w:rsidRPr="00244B87" w:rsidRDefault="00ED1432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23</w:t>
            </w:r>
          </w:p>
        </w:tc>
        <w:tc>
          <w:tcPr>
            <w:tcW w:w="277" w:type="pct"/>
          </w:tcPr>
          <w:p w14:paraId="0FD64D0C" w14:textId="61A9AA67" w:rsidR="00050798" w:rsidRPr="00244B87" w:rsidRDefault="0096040E" w:rsidP="002938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£50 (school fund)</w:t>
            </w:r>
          </w:p>
        </w:tc>
        <w:tc>
          <w:tcPr>
            <w:tcW w:w="349" w:type="pct"/>
          </w:tcPr>
          <w:p w14:paraId="2B56844D" w14:textId="77777777" w:rsidR="00050798" w:rsidRPr="00244B87" w:rsidRDefault="00050798" w:rsidP="002938E7">
            <w:pPr>
              <w:rPr>
                <w:bCs/>
                <w:sz w:val="20"/>
              </w:rPr>
            </w:pPr>
          </w:p>
        </w:tc>
      </w:tr>
      <w:tr w:rsidR="00FB17EA" w:rsidRPr="00C6721C" w14:paraId="51597A09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1DF16918" w14:textId="7A93F87C" w:rsidR="00FB17EA" w:rsidRDefault="00FB17EA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Challenge</w:t>
            </w:r>
            <w:r w:rsidR="009C6C5B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r w:rsidR="00587F8E" w:rsidRPr="006E4255">
              <w:rPr>
                <w:rStyle w:val="normaltextrun"/>
                <w:u w:val="single"/>
              </w:rPr>
              <w:t xml:space="preserve"> </w:t>
            </w:r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 xml:space="preserve">Engagement, participation and Inclusion </w:t>
            </w:r>
            <w:proofErr w:type="spellStart"/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>Contd</w:t>
            </w:r>
            <w:proofErr w:type="spellEnd"/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>…</w:t>
            </w:r>
          </w:p>
        </w:tc>
      </w:tr>
      <w:tr w:rsidR="00A30928" w:rsidRPr="00C6721C" w14:paraId="76BE7993" w14:textId="77777777" w:rsidTr="00FB17EA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0AB8D93" w14:textId="7DA1A549" w:rsidR="00FB17EA" w:rsidRDefault="00FB17EA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 w:rsidR="00244D05">
              <w:rPr>
                <w:b/>
                <w:sz w:val="20"/>
              </w:rPr>
              <w:t xml:space="preserve"> </w:t>
            </w:r>
            <w:r w:rsidR="009C7C6E">
              <w:rPr>
                <w:bCs/>
                <w:sz w:val="20"/>
              </w:rPr>
              <w:t>Increase knowledge, Understanding and confidence working across a range of levels in response to our changing pupil population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0063263C" w14:textId="77777777" w:rsidR="00FB17EA" w:rsidRDefault="00FB17EA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A30928" w:rsidRPr="00C6721C" w14:paraId="5BFD70D9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44AFBF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BAFC788" w14:textId="77777777" w:rsidR="00FB17EA" w:rsidRPr="00936A31" w:rsidRDefault="00FB17EA" w:rsidP="00874360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31867FBA" w14:textId="77777777" w:rsidR="00FB17EA" w:rsidRPr="00936A31" w:rsidRDefault="00FB17EA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0FDEDBD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73A37AD9" w14:textId="7E20A418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 xml:space="preserve">: Kate </w:t>
            </w:r>
            <w:proofErr w:type="spellStart"/>
            <w:r w:rsidR="000C546D">
              <w:rPr>
                <w:b/>
                <w:sz w:val="18"/>
                <w:szCs w:val="18"/>
              </w:rPr>
              <w:t>Manzor</w:t>
            </w:r>
            <w:proofErr w:type="spellEnd"/>
          </w:p>
        </w:tc>
        <w:tc>
          <w:tcPr>
            <w:tcW w:w="368" w:type="pct"/>
            <w:shd w:val="clear" w:color="auto" w:fill="EDEDED" w:themeFill="accent3" w:themeFillTint="33"/>
          </w:tcPr>
          <w:p w14:paraId="61ACD130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3DE2101B" w14:textId="77777777" w:rsidR="00FB17EA" w:rsidRPr="000433F1" w:rsidRDefault="00FB17EA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2490A457" w14:textId="77777777" w:rsidR="00FB17EA" w:rsidRPr="00936A31" w:rsidRDefault="00FB17EA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C546D" w:rsidRPr="00C6721C" w14:paraId="5DA50D81" w14:textId="77777777" w:rsidTr="00FB17EA">
        <w:trPr>
          <w:trHeight w:hRule="exact" w:val="907"/>
        </w:trPr>
        <w:tc>
          <w:tcPr>
            <w:tcW w:w="988" w:type="pct"/>
          </w:tcPr>
          <w:p w14:paraId="20E01901" w14:textId="186E88FC" w:rsidR="000C546D" w:rsidRPr="00244B87" w:rsidRDefault="000C546D" w:rsidP="009C7C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programme of CPD to support changing needs of our pupils</w:t>
            </w:r>
          </w:p>
        </w:tc>
        <w:tc>
          <w:tcPr>
            <w:tcW w:w="1180" w:type="pct"/>
          </w:tcPr>
          <w:p w14:paraId="53B8C5DF" w14:textId="31ACB479" w:rsidR="000C546D" w:rsidRDefault="000C546D" w:rsidP="008743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Planning for all learners is relevant, differentiated and appropriate to the needs of every learners</w:t>
            </w:r>
            <w:r w:rsidRPr="00AA655F">
              <w:rPr>
                <w:bCs/>
                <w:sz w:val="16"/>
                <w:szCs w:val="16"/>
              </w:rPr>
              <w:t xml:space="preserve">. </w:t>
            </w:r>
          </w:p>
          <w:p w14:paraId="4994469F" w14:textId="1E388049" w:rsidR="000C546D" w:rsidRDefault="000C546D" w:rsidP="008743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Staff use a variety of L+T methods to engage our more complex learners.</w:t>
            </w:r>
          </w:p>
          <w:p w14:paraId="502C0EFC" w14:textId="1FF0DCDA" w:rsidR="000C546D" w:rsidRPr="00AA655F" w:rsidRDefault="000C546D" w:rsidP="00D234C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</w:tcPr>
          <w:p w14:paraId="7221D1F1" w14:textId="63642BE5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>100% staff to engage in at least 1 CPD opportunity</w:t>
            </w:r>
          </w:p>
          <w:p w14:paraId="406DC738" w14:textId="77777777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>Evaluations/ conversations</w:t>
            </w:r>
          </w:p>
          <w:p w14:paraId="4547A84C" w14:textId="0C4131D1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 xml:space="preserve">Faculty and whole staff discussions. CPD </w:t>
            </w:r>
            <w:r>
              <w:rPr>
                <w:bCs/>
                <w:sz w:val="16"/>
                <w:szCs w:val="16"/>
              </w:rPr>
              <w:t xml:space="preserve">record </w:t>
            </w:r>
            <w:proofErr w:type="gramStart"/>
            <w:r>
              <w:rPr>
                <w:bCs/>
                <w:sz w:val="16"/>
                <w:szCs w:val="16"/>
              </w:rPr>
              <w:t xml:space="preserve">of </w:t>
            </w:r>
            <w:r w:rsidRPr="00FD0F02">
              <w:rPr>
                <w:bCs/>
                <w:sz w:val="16"/>
                <w:szCs w:val="16"/>
              </w:rPr>
              <w:t xml:space="preserve"> Impact</w:t>
            </w:r>
            <w:proofErr w:type="gramEnd"/>
            <w:r w:rsidRPr="00FD0F0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3" w:type="pct"/>
            <w:vMerge w:val="restart"/>
          </w:tcPr>
          <w:p w14:paraId="691041C6" w14:textId="69CF46E8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Mairi Barrett, Megan Sanderson, Louise Harley</w:t>
            </w:r>
          </w:p>
        </w:tc>
        <w:tc>
          <w:tcPr>
            <w:tcW w:w="368" w:type="pct"/>
          </w:tcPr>
          <w:p w14:paraId="2FB844CA" w14:textId="4C8D8973" w:rsidR="000C546D" w:rsidRPr="00244B87" w:rsidRDefault="009545C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Oct 23</w:t>
            </w:r>
          </w:p>
        </w:tc>
        <w:tc>
          <w:tcPr>
            <w:tcW w:w="277" w:type="pct"/>
          </w:tcPr>
          <w:p w14:paraId="4B33B686" w14:textId="55FD75ED" w:rsidR="000C546D" w:rsidRPr="00244B87" w:rsidRDefault="009545C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CPD costs- as required</w:t>
            </w:r>
          </w:p>
        </w:tc>
        <w:tc>
          <w:tcPr>
            <w:tcW w:w="349" w:type="pct"/>
          </w:tcPr>
          <w:p w14:paraId="19EE14EA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</w:tr>
      <w:tr w:rsidR="000C546D" w:rsidRPr="00C6721C" w14:paraId="5C71C51B" w14:textId="77777777" w:rsidTr="00FB17EA">
        <w:trPr>
          <w:trHeight w:hRule="exact" w:val="907"/>
        </w:trPr>
        <w:tc>
          <w:tcPr>
            <w:tcW w:w="988" w:type="pct"/>
          </w:tcPr>
          <w:p w14:paraId="509D78E8" w14:textId="4CDBCDD4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Programme of Peer </w:t>
            </w:r>
            <w:proofErr w:type="spellStart"/>
            <w:r>
              <w:rPr>
                <w:bCs/>
                <w:sz w:val="20"/>
              </w:rPr>
              <w:t>L+t</w:t>
            </w:r>
            <w:proofErr w:type="spellEnd"/>
            <w:r>
              <w:rPr>
                <w:bCs/>
                <w:sz w:val="20"/>
              </w:rPr>
              <w:t xml:space="preserve"> support to be established across levels/ subject areas. (in HB and schools in community)</w:t>
            </w:r>
          </w:p>
          <w:p w14:paraId="4434439C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24127DA8" w14:textId="6F5118CB" w:rsidR="000C546D" w:rsidRPr="00AA655F" w:rsidRDefault="000C546D" w:rsidP="009547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Staff to increase K+U of pupil supports required across different levels. Increased s</w:t>
            </w:r>
            <w:r w:rsidRPr="00AA655F">
              <w:rPr>
                <w:bCs/>
                <w:sz w:val="16"/>
                <w:szCs w:val="16"/>
              </w:rPr>
              <w:t xml:space="preserve">taff confidence working across different levels. </w:t>
            </w:r>
            <w:r>
              <w:rPr>
                <w:bCs/>
                <w:sz w:val="16"/>
                <w:szCs w:val="16"/>
              </w:rPr>
              <w:t>Creating an ethos of shared learning between staff and across schools</w:t>
            </w:r>
          </w:p>
        </w:tc>
        <w:tc>
          <w:tcPr>
            <w:tcW w:w="1135" w:type="pct"/>
          </w:tcPr>
          <w:p w14:paraId="0426E214" w14:textId="7814BF5C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>100% staff to be involved in the shared learning exercise via cover TT</w:t>
            </w:r>
          </w:p>
          <w:p w14:paraId="4ABB1894" w14:textId="2555981C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>Surveys to gauge confidence</w:t>
            </w:r>
          </w:p>
          <w:p w14:paraId="5FB924B0" w14:textId="7399EF93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  <w:r w:rsidRPr="00FD0F02">
              <w:rPr>
                <w:bCs/>
                <w:sz w:val="16"/>
                <w:szCs w:val="16"/>
              </w:rPr>
              <w:t xml:space="preserve">L+T conversations. </w:t>
            </w:r>
            <w:r>
              <w:rPr>
                <w:bCs/>
                <w:sz w:val="16"/>
                <w:szCs w:val="16"/>
              </w:rPr>
              <w:t>Peer Observation feedback</w:t>
            </w:r>
          </w:p>
          <w:p w14:paraId="5B9E9031" w14:textId="77777777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</w:p>
          <w:p w14:paraId="62452E97" w14:textId="77777777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</w:p>
          <w:p w14:paraId="746B6288" w14:textId="6D0E8D07" w:rsidR="000C546D" w:rsidRPr="00FD0F02" w:rsidRDefault="000C546D" w:rsidP="00874360">
            <w:pPr>
              <w:rPr>
                <w:bCs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14:paraId="56AFE6B4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3532656D" w14:textId="34830C44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May 24</w:t>
            </w:r>
          </w:p>
        </w:tc>
        <w:tc>
          <w:tcPr>
            <w:tcW w:w="277" w:type="pct"/>
          </w:tcPr>
          <w:p w14:paraId="6969DEDC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1D979D14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</w:tr>
      <w:tr w:rsidR="00A30928" w:rsidRPr="00C6721C" w14:paraId="34645BA5" w14:textId="77777777" w:rsidTr="00FB17EA">
        <w:trPr>
          <w:trHeight w:hRule="exact" w:val="907"/>
        </w:trPr>
        <w:tc>
          <w:tcPr>
            <w:tcW w:w="988" w:type="pct"/>
          </w:tcPr>
          <w:p w14:paraId="13A38988" w14:textId="77777777" w:rsidR="00FB17EA" w:rsidRPr="00244B87" w:rsidRDefault="00FB17EA" w:rsidP="00874360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03DFEF64" w14:textId="7015E538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40EF7FA8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3F012FF1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B98F736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2650911C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BDBA560" w14:textId="77777777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FB17EA" w:rsidRPr="00C6721C" w14:paraId="43824E2A" w14:textId="77777777" w:rsidTr="00FB17EA">
        <w:trPr>
          <w:trHeight w:hRule="exact" w:val="1588"/>
        </w:trPr>
        <w:tc>
          <w:tcPr>
            <w:tcW w:w="5000" w:type="pct"/>
            <w:gridSpan w:val="7"/>
          </w:tcPr>
          <w:p w14:paraId="2C242CC4" w14:textId="23E0F85B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6ADE0548" w14:textId="2D4042C9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154EE8E5" w14:textId="0F4964CC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0DACA427" w14:textId="33222EEE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416F343B" w14:textId="6233981E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705FAB2F" w14:textId="213726AF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BD3BDBF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0805DDF1" w14:textId="7A81EA1B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64FEFA14" w14:textId="24CCBD3D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849D2F" w14:textId="438EED9D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3E7C32" w14:textId="412F740A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483705C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40005FCA" w14:textId="77777777" w:rsidR="00FB17EA" w:rsidRDefault="00FB17EA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0422BB91" w14:textId="6420238A" w:rsidR="00FB17EA" w:rsidRPr="00244B87" w:rsidRDefault="00FB17EA" w:rsidP="00874360">
            <w:pPr>
              <w:rPr>
                <w:bCs/>
                <w:sz w:val="20"/>
              </w:rPr>
            </w:pPr>
          </w:p>
        </w:tc>
      </w:tr>
      <w:tr w:rsidR="000433F1" w:rsidRPr="00C6721C" w14:paraId="2E0E4F65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7B028B7F" w14:textId="2A9DC88B" w:rsidR="006E4255" w:rsidRDefault="000433F1" w:rsidP="006E42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b/>
                <w:sz w:val="20"/>
              </w:rPr>
              <w:lastRenderedPageBreak/>
              <w:t>Challenge</w:t>
            </w:r>
            <w:r w:rsidR="006E4255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: </w:t>
            </w:r>
            <w:r w:rsidR="006E4255" w:rsidRPr="006E4255">
              <w:rPr>
                <w:rStyle w:val="normaltextrun"/>
                <w:u w:val="single"/>
              </w:rPr>
              <w:t xml:space="preserve"> Achievement and Progress:</w:t>
            </w:r>
            <w:r w:rsidR="006E4255">
              <w:rPr>
                <w:rStyle w:val="normaltextrun"/>
              </w:rPr>
              <w:t xml:space="preserve"> </w:t>
            </w:r>
            <w:r w:rsidR="008E59F5" w:rsidRPr="008E59F5">
              <w:rPr>
                <w:rStyle w:val="normaltextrun"/>
                <w:i/>
                <w:iCs/>
              </w:rPr>
              <w:t xml:space="preserve">Improved </w:t>
            </w:r>
            <w:r w:rsidR="006E4255" w:rsidRPr="00347FC5">
              <w:rPr>
                <w:rStyle w:val="normaltextrun"/>
                <w:i/>
                <w:iCs/>
              </w:rPr>
              <w:t>Planning, Recording</w:t>
            </w:r>
            <w:r w:rsidR="008E59F5">
              <w:rPr>
                <w:rStyle w:val="normaltextrun"/>
                <w:i/>
                <w:iCs/>
              </w:rPr>
              <w:t xml:space="preserve"> and </w:t>
            </w:r>
            <w:r w:rsidR="006E4255" w:rsidRPr="00347FC5">
              <w:rPr>
                <w:rStyle w:val="normaltextrun"/>
                <w:i/>
                <w:iCs/>
              </w:rPr>
              <w:t>reporting</w:t>
            </w:r>
            <w:r w:rsidR="008E59F5">
              <w:rPr>
                <w:rStyle w:val="normaltextrun"/>
                <w:i/>
                <w:iCs/>
              </w:rPr>
              <w:t xml:space="preserve"> </w:t>
            </w:r>
            <w:proofErr w:type="gramStart"/>
            <w:r w:rsidR="008E59F5">
              <w:rPr>
                <w:rStyle w:val="normaltextrun"/>
                <w:i/>
                <w:iCs/>
              </w:rPr>
              <w:t xml:space="preserve">for </w:t>
            </w:r>
            <w:r w:rsidR="006E4255" w:rsidRPr="00347FC5">
              <w:rPr>
                <w:rStyle w:val="normaltextrun"/>
                <w:i/>
                <w:iCs/>
              </w:rPr>
              <w:t xml:space="preserve"> </w:t>
            </w:r>
            <w:r w:rsidR="008E59F5">
              <w:rPr>
                <w:rStyle w:val="normaltextrun"/>
                <w:i/>
                <w:iCs/>
              </w:rPr>
              <w:t>all</w:t>
            </w:r>
            <w:proofErr w:type="gramEnd"/>
            <w:r w:rsidR="008E59F5">
              <w:rPr>
                <w:rStyle w:val="normaltextrun"/>
                <w:i/>
                <w:iCs/>
              </w:rPr>
              <w:t xml:space="preserve"> </w:t>
            </w:r>
            <w:r w:rsidR="006E4255" w:rsidRPr="00347FC5">
              <w:rPr>
                <w:rStyle w:val="normaltextrun"/>
                <w:i/>
                <w:iCs/>
              </w:rPr>
              <w:t>our learners</w:t>
            </w:r>
            <w:r w:rsidR="008E59F5">
              <w:rPr>
                <w:rStyle w:val="normaltextrun"/>
                <w:i/>
                <w:iCs/>
              </w:rPr>
              <w:t xml:space="preserve"> with effective methods in place to capture and record pupil  achievements throughout their school journey.</w:t>
            </w:r>
          </w:p>
          <w:p w14:paraId="506782B6" w14:textId="77777777" w:rsidR="000433F1" w:rsidRDefault="000433F1" w:rsidP="00874360">
            <w:pPr>
              <w:rPr>
                <w:b/>
                <w:sz w:val="20"/>
              </w:rPr>
            </w:pPr>
          </w:p>
        </w:tc>
      </w:tr>
      <w:tr w:rsidR="00A30928" w:rsidRPr="00C6721C" w14:paraId="42A338CC" w14:textId="77777777" w:rsidTr="00874360">
        <w:trPr>
          <w:trHeight w:val="401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76088FE8" w14:textId="57D751BE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A018D8">
              <w:rPr>
                <w:bCs/>
                <w:sz w:val="20"/>
              </w:rPr>
              <w:t xml:space="preserve">To have clearly defined learning plans (lit, </w:t>
            </w:r>
            <w:proofErr w:type="spellStart"/>
            <w:r w:rsidR="00A018D8">
              <w:rPr>
                <w:bCs/>
                <w:sz w:val="20"/>
              </w:rPr>
              <w:t>num</w:t>
            </w:r>
            <w:proofErr w:type="spellEnd"/>
            <w:r w:rsidR="00A018D8">
              <w:rPr>
                <w:bCs/>
                <w:sz w:val="20"/>
              </w:rPr>
              <w:t xml:space="preserve"> + HWB) for all pupils that are accessible for </w:t>
            </w:r>
            <w:proofErr w:type="gramStart"/>
            <w:r w:rsidR="00A018D8">
              <w:rPr>
                <w:bCs/>
                <w:sz w:val="20"/>
              </w:rPr>
              <w:t xml:space="preserve">all </w:t>
            </w:r>
            <w:r w:rsidR="00B91748">
              <w:rPr>
                <w:bCs/>
                <w:sz w:val="20"/>
              </w:rPr>
              <w:t xml:space="preserve"> which</w:t>
            </w:r>
            <w:proofErr w:type="gramEnd"/>
            <w:r w:rsidR="00B91748">
              <w:rPr>
                <w:bCs/>
                <w:sz w:val="20"/>
              </w:rPr>
              <w:t xml:space="preserve"> will </w:t>
            </w:r>
            <w:r w:rsidR="00A018D8">
              <w:rPr>
                <w:bCs/>
                <w:sz w:val="20"/>
              </w:rPr>
              <w:t>to positively impact L</w:t>
            </w:r>
            <w:r w:rsidR="00B91748">
              <w:rPr>
                <w:bCs/>
                <w:sz w:val="20"/>
              </w:rPr>
              <w:t xml:space="preserve">earning, </w:t>
            </w:r>
            <w:r w:rsidR="00A018D8">
              <w:rPr>
                <w:bCs/>
                <w:sz w:val="20"/>
              </w:rPr>
              <w:t>T</w:t>
            </w:r>
            <w:r w:rsidR="00B91748">
              <w:rPr>
                <w:bCs/>
                <w:sz w:val="20"/>
              </w:rPr>
              <w:t xml:space="preserve">eaching </w:t>
            </w:r>
            <w:r w:rsidR="00A018D8">
              <w:rPr>
                <w:bCs/>
                <w:sz w:val="20"/>
              </w:rPr>
              <w:t xml:space="preserve"> and pupil support.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4185BCA7" w14:textId="77777777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A30928" w:rsidRPr="00C6721C" w14:paraId="47EDBC92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AC6B3B1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03E84F04" w14:textId="77777777" w:rsidR="000433F1" w:rsidRPr="00936A31" w:rsidRDefault="000433F1" w:rsidP="00874360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022C0B66" w14:textId="77777777" w:rsidR="000433F1" w:rsidRPr="00936A31" w:rsidRDefault="000433F1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6EBDEB58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06FA7E05" w14:textId="5049661E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>: Allison MacLeod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52C13159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88F11A0" w14:textId="77777777" w:rsidR="000433F1" w:rsidRPr="000433F1" w:rsidRDefault="000433F1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03A40F5B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A30928" w:rsidRPr="00C6721C" w14:paraId="11FCE654" w14:textId="77777777" w:rsidTr="00874360">
        <w:trPr>
          <w:trHeight w:hRule="exact" w:val="964"/>
        </w:trPr>
        <w:tc>
          <w:tcPr>
            <w:tcW w:w="988" w:type="pct"/>
          </w:tcPr>
          <w:p w14:paraId="61F35F5B" w14:textId="735AF4D9" w:rsidR="000433F1" w:rsidRPr="00244B87" w:rsidRDefault="00A018D8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To develop comprehensive profiles linked to WAPs and </w:t>
            </w:r>
            <w:r w:rsidR="007536A2">
              <w:rPr>
                <w:bCs/>
                <w:sz w:val="20"/>
              </w:rPr>
              <w:t xml:space="preserve">L+T targets. </w:t>
            </w:r>
          </w:p>
        </w:tc>
        <w:tc>
          <w:tcPr>
            <w:tcW w:w="1180" w:type="pct"/>
          </w:tcPr>
          <w:p w14:paraId="203D68A2" w14:textId="53866B2C" w:rsidR="000433F1" w:rsidRDefault="00B91748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Pupil Information (targets, goals, key information) captured in one document for ease of use re supports, monitoring and reporting. </w:t>
            </w:r>
          </w:p>
          <w:p w14:paraId="509E0032" w14:textId="44C2120F" w:rsidR="007536A2" w:rsidRPr="00244B87" w:rsidRDefault="007536A2" w:rsidP="00874360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3FC6C405" w14:textId="0F08DA6D" w:rsidR="00D10500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Questionnaires to all staff</w:t>
            </w:r>
          </w:p>
          <w:p w14:paraId="61B05093" w14:textId="377A4EBE" w:rsidR="007536A2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Faculty conversations</w:t>
            </w:r>
          </w:p>
          <w:p w14:paraId="6A2BA736" w14:textId="20D14A0E" w:rsidR="007536A2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Nurture target evaluations</w:t>
            </w:r>
          </w:p>
          <w:p w14:paraId="1812B4A2" w14:textId="7B59C520" w:rsidR="007536A2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 + Pupil conversations</w:t>
            </w:r>
          </w:p>
          <w:p w14:paraId="7E3D9DFB" w14:textId="77777777" w:rsidR="00D10500" w:rsidRDefault="00D10500" w:rsidP="00874360">
            <w:pPr>
              <w:rPr>
                <w:bCs/>
                <w:sz w:val="20"/>
              </w:rPr>
            </w:pPr>
          </w:p>
          <w:p w14:paraId="587A6BB5" w14:textId="475AB77A" w:rsidR="00D10500" w:rsidRPr="00244B87" w:rsidRDefault="00D10500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6B82EE05" w14:textId="3ADB3889" w:rsidR="000433F1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Matthew Cavanagh, Mairi Barrett</w:t>
            </w:r>
          </w:p>
        </w:tc>
        <w:tc>
          <w:tcPr>
            <w:tcW w:w="368" w:type="pct"/>
          </w:tcPr>
          <w:p w14:paraId="18F22BE8" w14:textId="003E2509" w:rsidR="000433F1" w:rsidRPr="00244B87" w:rsidRDefault="00ED143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Nov 23</w:t>
            </w:r>
          </w:p>
        </w:tc>
        <w:tc>
          <w:tcPr>
            <w:tcW w:w="277" w:type="pct"/>
          </w:tcPr>
          <w:p w14:paraId="1D8B20F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7D7BD08F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A30928" w:rsidRPr="00C6721C" w14:paraId="1BF4BA10" w14:textId="77777777" w:rsidTr="00874360">
        <w:trPr>
          <w:trHeight w:hRule="exact" w:val="964"/>
        </w:trPr>
        <w:tc>
          <w:tcPr>
            <w:tcW w:w="988" w:type="pct"/>
          </w:tcPr>
          <w:p w14:paraId="23BF3B23" w14:textId="098FECEB" w:rsidR="000433F1" w:rsidRPr="00244B87" w:rsidRDefault="00CF16C5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Further develop recording of Achievements for all. </w:t>
            </w:r>
          </w:p>
          <w:p w14:paraId="7A4C73C5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62024666" w14:textId="6655BA29" w:rsidR="007536A2" w:rsidRPr="00244B87" w:rsidRDefault="00B91748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Effective system in place to record pupil achievements. </w:t>
            </w:r>
            <w:r w:rsidR="007536A2">
              <w:rPr>
                <w:bCs/>
                <w:sz w:val="20"/>
              </w:rPr>
              <w:t>All pupils have an accessible portfolio of achievements</w:t>
            </w:r>
            <w:r>
              <w:rPr>
                <w:bCs/>
                <w:sz w:val="20"/>
              </w:rPr>
              <w:t xml:space="preserve"> recording school journey.</w:t>
            </w:r>
          </w:p>
        </w:tc>
        <w:tc>
          <w:tcPr>
            <w:tcW w:w="1135" w:type="pct"/>
          </w:tcPr>
          <w:p w14:paraId="656BDC8B" w14:textId="62054A34" w:rsidR="000433F1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Portfolio of achievements for all </w:t>
            </w:r>
            <w:proofErr w:type="gramStart"/>
            <w:r>
              <w:rPr>
                <w:bCs/>
                <w:sz w:val="20"/>
              </w:rPr>
              <w:t xml:space="preserve">( </w:t>
            </w:r>
            <w:proofErr w:type="spellStart"/>
            <w:r>
              <w:rPr>
                <w:bCs/>
                <w:sz w:val="20"/>
              </w:rPr>
              <w:t>esp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r w:rsidR="00FD0F02">
              <w:rPr>
                <w:bCs/>
                <w:sz w:val="20"/>
              </w:rPr>
              <w:t xml:space="preserve">s3 profiles and </w:t>
            </w:r>
            <w:r>
              <w:rPr>
                <w:bCs/>
                <w:sz w:val="20"/>
              </w:rPr>
              <w:t>s6 leavers)</w:t>
            </w:r>
          </w:p>
          <w:p w14:paraId="1D2C1F64" w14:textId="0D2450AC" w:rsidR="007536A2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Pupil/ staff feedback</w:t>
            </w:r>
          </w:p>
          <w:p w14:paraId="45378C48" w14:textId="6B9D0EF9" w:rsidR="007536A2" w:rsidRDefault="007536A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Whole staff discussions</w:t>
            </w:r>
          </w:p>
          <w:p w14:paraId="0C539E62" w14:textId="49A8A26C" w:rsidR="007536A2" w:rsidRPr="00244B87" w:rsidRDefault="007536A2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3039B147" w14:textId="77777777" w:rsidR="000433F1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Ross Gallagher, Kenny Falconer</w:t>
            </w:r>
          </w:p>
          <w:p w14:paraId="7EEFDB95" w14:textId="0533EF10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Clair Tierney</w:t>
            </w:r>
          </w:p>
        </w:tc>
        <w:tc>
          <w:tcPr>
            <w:tcW w:w="368" w:type="pct"/>
          </w:tcPr>
          <w:p w14:paraId="52C7D5FE" w14:textId="044A71C8" w:rsidR="000433F1" w:rsidRPr="00244B87" w:rsidRDefault="00ED1432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23</w:t>
            </w:r>
          </w:p>
        </w:tc>
        <w:tc>
          <w:tcPr>
            <w:tcW w:w="277" w:type="pct"/>
          </w:tcPr>
          <w:p w14:paraId="57695CA5" w14:textId="243A7FD7" w:rsidR="000433F1" w:rsidRPr="00244B87" w:rsidRDefault="009545C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£80 </w:t>
            </w:r>
          </w:p>
        </w:tc>
        <w:tc>
          <w:tcPr>
            <w:tcW w:w="349" w:type="pct"/>
          </w:tcPr>
          <w:p w14:paraId="00140AF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A30928" w:rsidRPr="00C6721C" w14:paraId="53079847" w14:textId="77777777" w:rsidTr="00874360">
        <w:trPr>
          <w:trHeight w:hRule="exact" w:val="907"/>
        </w:trPr>
        <w:tc>
          <w:tcPr>
            <w:tcW w:w="988" w:type="pct"/>
          </w:tcPr>
          <w:p w14:paraId="1692AA9E" w14:textId="77777777" w:rsidR="000433F1" w:rsidRPr="00244B87" w:rsidRDefault="000433F1" w:rsidP="00874360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13A8365C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373A1B6C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4B3ADA52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2BD65EB2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9FBA383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5BCB20E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266F16BD" w14:textId="77777777" w:rsidTr="00874360">
        <w:trPr>
          <w:trHeight w:val="401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14:paraId="6569C9C9" w14:textId="00BA291B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Challenge: </w:t>
            </w:r>
            <w:r w:rsidR="00587F8E" w:rsidRPr="006E4255">
              <w:rPr>
                <w:rStyle w:val="normaltextrun"/>
                <w:u w:val="single"/>
              </w:rPr>
              <w:t xml:space="preserve"> </w:t>
            </w:r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 xml:space="preserve">Achievement and Progress </w:t>
            </w:r>
            <w:proofErr w:type="spellStart"/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>Contd</w:t>
            </w:r>
            <w:proofErr w:type="spellEnd"/>
            <w:r w:rsidR="00587F8E" w:rsidRPr="00587F8E">
              <w:rPr>
                <w:rStyle w:val="normaltextrun"/>
                <w:rFonts w:asciiTheme="majorBidi" w:hAnsiTheme="majorBidi" w:cstheme="majorBidi"/>
                <w:u w:val="single"/>
              </w:rPr>
              <w:t>…</w:t>
            </w:r>
          </w:p>
        </w:tc>
      </w:tr>
      <w:tr w:rsidR="00A30928" w:rsidRPr="00C6721C" w14:paraId="1FF81438" w14:textId="77777777" w:rsidTr="00874360">
        <w:trPr>
          <w:trHeight w:val="299"/>
        </w:trPr>
        <w:tc>
          <w:tcPr>
            <w:tcW w:w="4374" w:type="pct"/>
            <w:gridSpan w:val="5"/>
            <w:shd w:val="clear" w:color="auto" w:fill="E2EFD9" w:themeFill="accent6" w:themeFillTint="33"/>
          </w:tcPr>
          <w:p w14:paraId="0EC807A9" w14:textId="271001B7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</w:t>
            </w:r>
            <w:r w:rsidR="007536A2">
              <w:rPr>
                <w:b/>
                <w:sz w:val="20"/>
              </w:rPr>
              <w:t xml:space="preserve">To have robust system for tracking and monitoring for </w:t>
            </w:r>
            <w:proofErr w:type="gramStart"/>
            <w:r w:rsidR="007536A2">
              <w:rPr>
                <w:b/>
                <w:sz w:val="20"/>
              </w:rPr>
              <w:t>BGE ,</w:t>
            </w:r>
            <w:proofErr w:type="gramEnd"/>
            <w:r w:rsidR="007536A2">
              <w:rPr>
                <w:b/>
                <w:sz w:val="20"/>
              </w:rPr>
              <w:t xml:space="preserve"> easily accessible by all staff for S1-S3. </w:t>
            </w:r>
          </w:p>
        </w:tc>
        <w:tc>
          <w:tcPr>
            <w:tcW w:w="626" w:type="pct"/>
            <w:gridSpan w:val="2"/>
            <w:shd w:val="clear" w:color="auto" w:fill="E2EFD9" w:themeFill="accent6" w:themeFillTint="33"/>
          </w:tcPr>
          <w:p w14:paraId="2ADA9E4F" w14:textId="77777777" w:rsidR="000433F1" w:rsidRDefault="000433F1" w:rsidP="00874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A30928" w:rsidRPr="00C6721C" w14:paraId="59738352" w14:textId="77777777" w:rsidTr="00874360">
        <w:trPr>
          <w:trHeight w:val="434"/>
        </w:trPr>
        <w:tc>
          <w:tcPr>
            <w:tcW w:w="988" w:type="pct"/>
            <w:shd w:val="clear" w:color="auto" w:fill="EDEDED" w:themeFill="accent3" w:themeFillTint="33"/>
          </w:tcPr>
          <w:p w14:paraId="0B2C61D1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14:paraId="40B14E9D" w14:textId="77777777" w:rsidR="000433F1" w:rsidRPr="00936A31" w:rsidRDefault="000433F1" w:rsidP="00874360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EDEDED" w:themeFill="accent3" w:themeFillTint="33"/>
          </w:tcPr>
          <w:p w14:paraId="6D21C602" w14:textId="77777777" w:rsidR="000433F1" w:rsidRPr="00936A31" w:rsidRDefault="000433F1" w:rsidP="00874360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135" w:type="pct"/>
            <w:shd w:val="clear" w:color="auto" w:fill="EDEDED" w:themeFill="accent3" w:themeFillTint="33"/>
          </w:tcPr>
          <w:p w14:paraId="43B626EC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703" w:type="pct"/>
            <w:shd w:val="clear" w:color="auto" w:fill="EDEDED" w:themeFill="accent3" w:themeFillTint="33"/>
          </w:tcPr>
          <w:p w14:paraId="3E0010AA" w14:textId="51D4E99C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>: Joseph Glen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238C16F0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5058AC1C" w14:textId="77777777" w:rsidR="000433F1" w:rsidRPr="000433F1" w:rsidRDefault="000433F1" w:rsidP="00874360">
            <w:pPr>
              <w:rPr>
                <w:b/>
                <w:sz w:val="18"/>
                <w:szCs w:val="18"/>
              </w:rPr>
            </w:pPr>
            <w:r w:rsidRPr="000433F1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9" w:type="pct"/>
            <w:shd w:val="clear" w:color="auto" w:fill="EDEDED" w:themeFill="accent3" w:themeFillTint="33"/>
          </w:tcPr>
          <w:p w14:paraId="74CF8D7A" w14:textId="77777777" w:rsidR="000433F1" w:rsidRPr="00936A31" w:rsidRDefault="000433F1" w:rsidP="0087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C546D" w:rsidRPr="00C6721C" w14:paraId="390C7738" w14:textId="77777777" w:rsidTr="00874360">
        <w:trPr>
          <w:trHeight w:hRule="exact" w:val="907"/>
        </w:trPr>
        <w:tc>
          <w:tcPr>
            <w:tcW w:w="988" w:type="pct"/>
          </w:tcPr>
          <w:p w14:paraId="6FBBFA54" w14:textId="4EF24404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To develop staff K+U and confidence using </w:t>
            </w:r>
            <w:proofErr w:type="spellStart"/>
            <w:r>
              <w:rPr>
                <w:bCs/>
                <w:sz w:val="20"/>
              </w:rPr>
              <w:t>Bsquared</w:t>
            </w:r>
            <w:proofErr w:type="spellEnd"/>
            <w:r>
              <w:rPr>
                <w:bCs/>
                <w:sz w:val="20"/>
              </w:rPr>
              <w:t xml:space="preserve"> to support L+T in BGE. </w:t>
            </w:r>
          </w:p>
        </w:tc>
        <w:tc>
          <w:tcPr>
            <w:tcW w:w="1180" w:type="pct"/>
          </w:tcPr>
          <w:p w14:paraId="487A685A" w14:textId="77777777" w:rsidR="000C546D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 to effectively track + monitor pupil progress</w:t>
            </w:r>
          </w:p>
          <w:p w14:paraId="197F61FA" w14:textId="4A50EBE8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Staff to effectively share pupil progress </w:t>
            </w:r>
            <w:proofErr w:type="gramStart"/>
            <w:r>
              <w:rPr>
                <w:bCs/>
                <w:sz w:val="20"/>
              </w:rPr>
              <w:t>( staff</w:t>
            </w:r>
            <w:proofErr w:type="gramEnd"/>
            <w:r>
              <w:rPr>
                <w:bCs/>
                <w:sz w:val="20"/>
              </w:rPr>
              <w:t>, parents, for reviews)</w:t>
            </w:r>
          </w:p>
        </w:tc>
        <w:tc>
          <w:tcPr>
            <w:tcW w:w="1135" w:type="pct"/>
          </w:tcPr>
          <w:p w14:paraId="14D9BBA2" w14:textId="09F37709" w:rsidR="000C546D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 questionnaires</w:t>
            </w:r>
          </w:p>
          <w:p w14:paraId="012676EE" w14:textId="77777777" w:rsidR="000C546D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Faculty discussions</w:t>
            </w:r>
          </w:p>
          <w:p w14:paraId="60E8C182" w14:textId="77777777" w:rsidR="000C546D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Review of tracking documents</w:t>
            </w:r>
          </w:p>
          <w:p w14:paraId="46DE783B" w14:textId="7479DAED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Parent feedback. </w:t>
            </w:r>
          </w:p>
        </w:tc>
        <w:tc>
          <w:tcPr>
            <w:tcW w:w="703" w:type="pct"/>
            <w:vMerge w:val="restart"/>
          </w:tcPr>
          <w:p w14:paraId="5FB7430D" w14:textId="72CA7A22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Jill Skelton, Tricia Maclean</w:t>
            </w:r>
          </w:p>
        </w:tc>
        <w:tc>
          <w:tcPr>
            <w:tcW w:w="368" w:type="pct"/>
          </w:tcPr>
          <w:p w14:paraId="14943ED7" w14:textId="1C328D1B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Dec 23</w:t>
            </w:r>
          </w:p>
        </w:tc>
        <w:tc>
          <w:tcPr>
            <w:tcW w:w="277" w:type="pct"/>
          </w:tcPr>
          <w:p w14:paraId="163B6DEA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00F45924" w14:textId="36F47F4A" w:rsidR="000C546D" w:rsidRPr="00244B87" w:rsidRDefault="009545C7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cost of additional licences </w:t>
            </w:r>
          </w:p>
        </w:tc>
      </w:tr>
      <w:tr w:rsidR="000C546D" w:rsidRPr="00C6721C" w14:paraId="6D7214CF" w14:textId="77777777" w:rsidTr="00874360">
        <w:trPr>
          <w:trHeight w:hRule="exact" w:val="907"/>
        </w:trPr>
        <w:tc>
          <w:tcPr>
            <w:tcW w:w="988" w:type="pct"/>
          </w:tcPr>
          <w:p w14:paraId="61E5CEB9" w14:textId="41B3DAD7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 review current planning documents and assess suitability across all levels / classes</w:t>
            </w:r>
          </w:p>
          <w:p w14:paraId="483885BE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3B6FB180" w14:textId="567F7776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We will have robust and consistent policy in place for planning and tracking learning. </w:t>
            </w:r>
          </w:p>
        </w:tc>
        <w:tc>
          <w:tcPr>
            <w:tcW w:w="1135" w:type="pct"/>
          </w:tcPr>
          <w:p w14:paraId="00590C39" w14:textId="77777777" w:rsidR="000C546D" w:rsidRDefault="000C546D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Whole staff feedback/ discussion</w:t>
            </w:r>
          </w:p>
          <w:p w14:paraId="7F971E04" w14:textId="77777777" w:rsidR="000C546D" w:rsidRDefault="000C546D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Faculty discussions</w:t>
            </w:r>
          </w:p>
          <w:p w14:paraId="4B6F4759" w14:textId="2FD44BED" w:rsidR="000C546D" w:rsidRDefault="000C546D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Surveys</w:t>
            </w:r>
          </w:p>
          <w:p w14:paraId="46F94F6B" w14:textId="2D706213" w:rsidR="000C546D" w:rsidRPr="00244B87" w:rsidRDefault="000C546D" w:rsidP="005C0F99">
            <w:pPr>
              <w:rPr>
                <w:bCs/>
                <w:sz w:val="20"/>
              </w:rPr>
            </w:pPr>
          </w:p>
        </w:tc>
        <w:tc>
          <w:tcPr>
            <w:tcW w:w="703" w:type="pct"/>
            <w:vMerge/>
          </w:tcPr>
          <w:p w14:paraId="6568A67E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7AC81BD1" w14:textId="516C1AF9" w:rsidR="000C546D" w:rsidRPr="00244B87" w:rsidRDefault="000C546D" w:rsidP="008743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May 24</w:t>
            </w:r>
          </w:p>
        </w:tc>
        <w:tc>
          <w:tcPr>
            <w:tcW w:w="277" w:type="pct"/>
          </w:tcPr>
          <w:p w14:paraId="69E01E47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55F685A6" w14:textId="77777777" w:rsidR="000C546D" w:rsidRPr="00244B87" w:rsidRDefault="000C546D" w:rsidP="00874360">
            <w:pPr>
              <w:rPr>
                <w:bCs/>
                <w:sz w:val="20"/>
              </w:rPr>
            </w:pPr>
          </w:p>
        </w:tc>
      </w:tr>
      <w:tr w:rsidR="00A30928" w:rsidRPr="00C6721C" w14:paraId="18EC8AC5" w14:textId="77777777" w:rsidTr="00874360">
        <w:trPr>
          <w:trHeight w:hRule="exact" w:val="907"/>
        </w:trPr>
        <w:tc>
          <w:tcPr>
            <w:tcW w:w="988" w:type="pct"/>
          </w:tcPr>
          <w:p w14:paraId="4C952B6E" w14:textId="77777777" w:rsidR="000433F1" w:rsidRPr="00244B87" w:rsidRDefault="000433F1" w:rsidP="00874360">
            <w:pPr>
              <w:tabs>
                <w:tab w:val="left" w:pos="2150"/>
              </w:tabs>
              <w:rPr>
                <w:bCs/>
                <w:sz w:val="20"/>
              </w:rPr>
            </w:pPr>
          </w:p>
        </w:tc>
        <w:tc>
          <w:tcPr>
            <w:tcW w:w="1180" w:type="pct"/>
          </w:tcPr>
          <w:p w14:paraId="11AFF9E6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1135" w:type="pct"/>
          </w:tcPr>
          <w:p w14:paraId="2712A55A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703" w:type="pct"/>
          </w:tcPr>
          <w:p w14:paraId="115E3B66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67197964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52DA27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  <w:tc>
          <w:tcPr>
            <w:tcW w:w="349" w:type="pct"/>
          </w:tcPr>
          <w:p w14:paraId="2087E86E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  <w:tr w:rsidR="000433F1" w:rsidRPr="00C6721C" w14:paraId="709C2DF6" w14:textId="77777777" w:rsidTr="00194FA4">
        <w:trPr>
          <w:trHeight w:hRule="exact" w:val="1928"/>
        </w:trPr>
        <w:tc>
          <w:tcPr>
            <w:tcW w:w="5000" w:type="pct"/>
            <w:gridSpan w:val="7"/>
          </w:tcPr>
          <w:p w14:paraId="459473FE" w14:textId="77777777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0"/>
              </w:rPr>
              <w:lastRenderedPageBreak/>
              <w:t>Evaluative Comment (</w:t>
            </w:r>
            <w:r w:rsidRPr="00FB17EA">
              <w:rPr>
                <w:bCs/>
                <w:i/>
                <w:iCs/>
                <w:sz w:val="18"/>
                <w:szCs w:val="18"/>
              </w:rPr>
              <w:t xml:space="preserve">HGIOS 4 </w:t>
            </w:r>
            <w:r>
              <w:rPr>
                <w:bCs/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ink Outcome to QI </w:t>
            </w:r>
            <w:r w:rsidRPr="00FB17EA">
              <w:rPr>
                <w:bCs/>
                <w:i/>
                <w:iCs/>
                <w:sz w:val="18"/>
                <w:szCs w:val="18"/>
              </w:rPr>
              <w:t>Challenge Questions)</w:t>
            </w:r>
          </w:p>
          <w:p w14:paraId="6B32BB9A" w14:textId="517A5343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5CD90303" w14:textId="0C55637C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42D633E9" w14:textId="2E923D66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3B4A3E08" w14:textId="2A3A99CA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252AAEE7" w14:textId="77777777" w:rsidR="00D10500" w:rsidRDefault="00D10500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1453E51B" w14:textId="77777777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7188EE7C" w14:textId="77777777" w:rsidR="000433F1" w:rsidRDefault="000433F1" w:rsidP="00874360">
            <w:pPr>
              <w:rPr>
                <w:bCs/>
                <w:i/>
                <w:iCs/>
                <w:sz w:val="18"/>
                <w:szCs w:val="18"/>
              </w:rPr>
            </w:pPr>
          </w:p>
          <w:p w14:paraId="2D31F54C" w14:textId="77777777" w:rsidR="000433F1" w:rsidRPr="00244B87" w:rsidRDefault="000433F1" w:rsidP="00874360">
            <w:pPr>
              <w:rPr>
                <w:bCs/>
                <w:sz w:val="20"/>
              </w:rPr>
            </w:pPr>
          </w:p>
        </w:tc>
      </w:tr>
    </w:tbl>
    <w:p w14:paraId="50859F8D" w14:textId="52CFBC4D" w:rsidR="007B2243" w:rsidRDefault="007B2243" w:rsidP="007B2243"/>
    <w:tbl>
      <w:tblPr>
        <w:tblStyle w:val="TableGrid"/>
        <w:tblpPr w:leftFromText="180" w:rightFromText="180" w:vertAnchor="page" w:horzAnchor="margin" w:tblpY="1311"/>
        <w:tblW w:w="5000" w:type="pct"/>
        <w:tblLook w:val="04A0" w:firstRow="1" w:lastRow="0" w:firstColumn="1" w:lastColumn="0" w:noHBand="0" w:noVBand="1"/>
      </w:tblPr>
      <w:tblGrid>
        <w:gridCol w:w="2927"/>
        <w:gridCol w:w="7"/>
        <w:gridCol w:w="3505"/>
        <w:gridCol w:w="2777"/>
        <w:gridCol w:w="7"/>
        <w:gridCol w:w="2916"/>
        <w:gridCol w:w="1091"/>
        <w:gridCol w:w="1172"/>
        <w:gridCol w:w="986"/>
      </w:tblGrid>
      <w:tr w:rsidR="000A6102" w:rsidRPr="00C6721C" w14:paraId="76AE5A02" w14:textId="77777777" w:rsidTr="000A6102">
        <w:trPr>
          <w:trHeight w:val="401"/>
        </w:trPr>
        <w:tc>
          <w:tcPr>
            <w:tcW w:w="5000" w:type="pct"/>
            <w:gridSpan w:val="9"/>
            <w:shd w:val="clear" w:color="auto" w:fill="C5E0B3" w:themeFill="accent6" w:themeFillTint="66"/>
          </w:tcPr>
          <w:p w14:paraId="1A3B796F" w14:textId="34973E63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Challenge</w:t>
            </w:r>
            <w:r w:rsidR="006E4255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 xml:space="preserve">: </w:t>
            </w:r>
            <w:r w:rsidR="006E4255" w:rsidRPr="006E4255">
              <w:rPr>
                <w:rStyle w:val="normaltextrun"/>
                <w:u w:val="single"/>
              </w:rPr>
              <w:t>Wellbeing and Learning:</w:t>
            </w:r>
            <w:r w:rsidR="006E4255">
              <w:rPr>
                <w:rStyle w:val="normaltextrun"/>
              </w:rPr>
              <w:t xml:space="preserve"> </w:t>
            </w:r>
            <w:r w:rsidR="006E4255" w:rsidRPr="00347FC5">
              <w:rPr>
                <w:rStyle w:val="normaltextrun"/>
                <w:i/>
                <w:iCs/>
              </w:rPr>
              <w:t>Developing an ethos for staff and young people to support wellbeing and learning using a shared language of emotional literacy</w:t>
            </w:r>
            <w:r w:rsidR="006E4255">
              <w:rPr>
                <w:rStyle w:val="normaltextrun"/>
                <w:i/>
                <w:iCs/>
              </w:rPr>
              <w:t>,</w:t>
            </w:r>
            <w:r w:rsidR="006E4255" w:rsidRPr="00347FC5">
              <w:rPr>
                <w:rStyle w:val="normaltextrun"/>
                <w:i/>
                <w:iCs/>
              </w:rPr>
              <w:t xml:space="preserve"> having a deeper understanding of the nurture principles across the school</w:t>
            </w:r>
            <w:r w:rsidR="006E4255">
              <w:rPr>
                <w:rStyle w:val="normaltextrun"/>
                <w:i/>
                <w:iCs/>
              </w:rPr>
              <w:t xml:space="preserve"> and using the local community to further develop learning spaces</w:t>
            </w:r>
          </w:p>
        </w:tc>
      </w:tr>
      <w:tr w:rsidR="000A6102" w:rsidRPr="00C6721C" w14:paraId="328252A3" w14:textId="77777777" w:rsidTr="000A6102">
        <w:trPr>
          <w:trHeight w:val="401"/>
        </w:trPr>
        <w:tc>
          <w:tcPr>
            <w:tcW w:w="4375" w:type="pct"/>
            <w:gridSpan w:val="7"/>
            <w:shd w:val="clear" w:color="auto" w:fill="E2EFD9" w:themeFill="accent6" w:themeFillTint="33"/>
          </w:tcPr>
          <w:p w14:paraId="19BFF1E5" w14:textId="641420CE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C23920">
              <w:rPr>
                <w:b/>
                <w:sz w:val="20"/>
              </w:rPr>
              <w:t xml:space="preserve">Create a deeper understanding of Nurture and its importance on pupil support and </w:t>
            </w:r>
            <w:r w:rsidR="006802CA">
              <w:rPr>
                <w:b/>
                <w:sz w:val="20"/>
              </w:rPr>
              <w:t>learning across</w:t>
            </w:r>
            <w:r w:rsidR="00C23920">
              <w:rPr>
                <w:b/>
                <w:sz w:val="20"/>
              </w:rPr>
              <w:t xml:space="preserve"> the school</w:t>
            </w:r>
          </w:p>
        </w:tc>
        <w:tc>
          <w:tcPr>
            <w:tcW w:w="625" w:type="pct"/>
            <w:gridSpan w:val="2"/>
            <w:shd w:val="clear" w:color="auto" w:fill="E2EFD9" w:themeFill="accent6" w:themeFillTint="33"/>
          </w:tcPr>
          <w:p w14:paraId="73AF98B5" w14:textId="77777777" w:rsidR="000A6102" w:rsidRDefault="000A6102" w:rsidP="000A6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9545C7" w:rsidRPr="00C6721C" w14:paraId="164E098E" w14:textId="77777777" w:rsidTr="000A6102">
        <w:trPr>
          <w:trHeight w:val="434"/>
        </w:trPr>
        <w:tc>
          <w:tcPr>
            <w:tcW w:w="965" w:type="pct"/>
            <w:shd w:val="clear" w:color="auto" w:fill="EDEDED" w:themeFill="accent3" w:themeFillTint="33"/>
          </w:tcPr>
          <w:p w14:paraId="4CA90CDC" w14:textId="340E8A65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</w:t>
            </w:r>
          </w:p>
          <w:p w14:paraId="0C5F1F01" w14:textId="77777777" w:rsidR="000A6102" w:rsidRPr="00936A31" w:rsidRDefault="000A6102" w:rsidP="000A6102">
            <w:pPr>
              <w:rPr>
                <w:sz w:val="18"/>
                <w:szCs w:val="18"/>
              </w:rPr>
            </w:pPr>
          </w:p>
        </w:tc>
        <w:tc>
          <w:tcPr>
            <w:tcW w:w="1155" w:type="pct"/>
            <w:gridSpan w:val="2"/>
            <w:shd w:val="clear" w:color="auto" w:fill="EDEDED" w:themeFill="accent3" w:themeFillTint="33"/>
          </w:tcPr>
          <w:p w14:paraId="38351CFD" w14:textId="77777777" w:rsidR="000A6102" w:rsidRPr="00936A31" w:rsidRDefault="000A6102" w:rsidP="000A6102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9" w:type="pct"/>
            <w:gridSpan w:val="2"/>
            <w:shd w:val="clear" w:color="auto" w:fill="EDEDED" w:themeFill="accent3" w:themeFillTint="33"/>
          </w:tcPr>
          <w:p w14:paraId="68A5F584" w14:textId="4C7A4C99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8" w:type="pct"/>
            <w:shd w:val="clear" w:color="auto" w:fill="EDEDED" w:themeFill="accent3" w:themeFillTint="33"/>
          </w:tcPr>
          <w:p w14:paraId="1DB55E78" w14:textId="77777777" w:rsidR="000C546D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 xml:space="preserve">: </w:t>
            </w:r>
          </w:p>
          <w:p w14:paraId="41C8C077" w14:textId="02AF64A9" w:rsidR="000A6102" w:rsidRPr="00936A31" w:rsidRDefault="000C546D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Nicole Fotheringham</w:t>
            </w:r>
          </w:p>
        </w:tc>
        <w:tc>
          <w:tcPr>
            <w:tcW w:w="368" w:type="pct"/>
            <w:shd w:val="clear" w:color="auto" w:fill="EDEDED" w:themeFill="accent3" w:themeFillTint="33"/>
          </w:tcPr>
          <w:p w14:paraId="4D8C6434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14:paraId="1DED09F7" w14:textId="77777777" w:rsidR="000A6102" w:rsidRPr="000A6102" w:rsidRDefault="000A6102" w:rsidP="000A6102">
            <w:pPr>
              <w:rPr>
                <w:b/>
                <w:sz w:val="18"/>
                <w:szCs w:val="18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8" w:type="pct"/>
            <w:shd w:val="clear" w:color="auto" w:fill="EDEDED" w:themeFill="accent3" w:themeFillTint="33"/>
          </w:tcPr>
          <w:p w14:paraId="29A411DD" w14:textId="77777777" w:rsidR="000A6102" w:rsidRPr="00936A31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9545C7" w:rsidRPr="00C6721C" w14:paraId="035426C2" w14:textId="77777777" w:rsidTr="000A6102">
        <w:trPr>
          <w:trHeight w:hRule="exact" w:val="964"/>
        </w:trPr>
        <w:tc>
          <w:tcPr>
            <w:tcW w:w="965" w:type="pct"/>
          </w:tcPr>
          <w:p w14:paraId="58401B3C" w14:textId="2C0A2BD3" w:rsidR="000A6102" w:rsidRPr="00244B87" w:rsidRDefault="005C0F99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To </w:t>
            </w:r>
            <w:r w:rsidR="00497C76">
              <w:rPr>
                <w:bCs/>
                <w:sz w:val="20"/>
              </w:rPr>
              <w:t xml:space="preserve">develop a fully inclusive Nurture programme that can be delivered by all </w:t>
            </w:r>
            <w:r w:rsidR="003B4B4D">
              <w:rPr>
                <w:bCs/>
                <w:sz w:val="20"/>
              </w:rPr>
              <w:t>and has the Nurture Principles at its core.</w:t>
            </w:r>
          </w:p>
        </w:tc>
        <w:tc>
          <w:tcPr>
            <w:tcW w:w="1155" w:type="pct"/>
            <w:gridSpan w:val="2"/>
          </w:tcPr>
          <w:p w14:paraId="2E61AA9C" w14:textId="122A9928" w:rsidR="000A6102" w:rsidRPr="00244B87" w:rsidRDefault="009D2FE6" w:rsidP="000A6102">
            <w:pPr>
              <w:rPr>
                <w:bCs/>
                <w:sz w:val="20"/>
              </w:rPr>
            </w:pPr>
            <w:r w:rsidRPr="009D2FE6">
              <w:rPr>
                <w:bCs/>
                <w:sz w:val="18"/>
                <w:szCs w:val="18"/>
              </w:rPr>
              <w:t xml:space="preserve">Comprehensive programme in place for Nurture time. </w:t>
            </w:r>
            <w:r w:rsidR="005C0F99" w:rsidRPr="009D2FE6">
              <w:rPr>
                <w:bCs/>
                <w:sz w:val="18"/>
                <w:szCs w:val="18"/>
              </w:rPr>
              <w:t>All pupils</w:t>
            </w:r>
            <w:r w:rsidRPr="009D2FE6">
              <w:rPr>
                <w:bCs/>
                <w:sz w:val="18"/>
                <w:szCs w:val="18"/>
              </w:rPr>
              <w:t xml:space="preserve"> have identified key</w:t>
            </w:r>
            <w:r w:rsidR="005C0F99" w:rsidRPr="009D2FE6">
              <w:rPr>
                <w:bCs/>
                <w:sz w:val="18"/>
                <w:szCs w:val="18"/>
              </w:rPr>
              <w:t xml:space="preserve"> adult. </w:t>
            </w:r>
            <w:r w:rsidRPr="009D2FE6">
              <w:rPr>
                <w:bCs/>
                <w:sz w:val="18"/>
                <w:szCs w:val="18"/>
              </w:rPr>
              <w:t>C</w:t>
            </w:r>
            <w:r w:rsidR="005C0F99" w:rsidRPr="009D2FE6">
              <w:rPr>
                <w:bCs/>
                <w:sz w:val="18"/>
                <w:szCs w:val="18"/>
              </w:rPr>
              <w:t xml:space="preserve">ommon </w:t>
            </w:r>
            <w:proofErr w:type="spellStart"/>
            <w:r w:rsidR="005C0F99" w:rsidRPr="009D2FE6">
              <w:rPr>
                <w:bCs/>
                <w:sz w:val="18"/>
                <w:szCs w:val="18"/>
              </w:rPr>
              <w:t>lang</w:t>
            </w:r>
            <w:proofErr w:type="spellEnd"/>
            <w:r w:rsidR="005C0F99" w:rsidRPr="009D2FE6">
              <w:rPr>
                <w:bCs/>
                <w:sz w:val="18"/>
                <w:szCs w:val="18"/>
              </w:rPr>
              <w:t xml:space="preserve"> </w:t>
            </w:r>
            <w:r w:rsidRPr="009D2FE6">
              <w:rPr>
                <w:bCs/>
                <w:sz w:val="18"/>
                <w:szCs w:val="18"/>
              </w:rPr>
              <w:t>embedded to support emotional</w:t>
            </w:r>
            <w:r>
              <w:rPr>
                <w:bCs/>
                <w:sz w:val="20"/>
              </w:rPr>
              <w:t xml:space="preserve"> </w:t>
            </w:r>
            <w:r w:rsidRPr="009D2FE6">
              <w:rPr>
                <w:bCs/>
                <w:sz w:val="18"/>
                <w:szCs w:val="18"/>
              </w:rPr>
              <w:t>literacy</w:t>
            </w:r>
          </w:p>
        </w:tc>
        <w:tc>
          <w:tcPr>
            <w:tcW w:w="919" w:type="pct"/>
            <w:gridSpan w:val="2"/>
          </w:tcPr>
          <w:p w14:paraId="015FED16" w14:textId="77777777" w:rsidR="000A6102" w:rsidRDefault="005C0F99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Staff/pupil survey</w:t>
            </w:r>
          </w:p>
          <w:p w14:paraId="2F84AF9D" w14:textId="77777777" w:rsidR="005C0F99" w:rsidRDefault="005C0F99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Nurture observations</w:t>
            </w:r>
          </w:p>
          <w:p w14:paraId="0B743BFD" w14:textId="77777777" w:rsidR="005C0F99" w:rsidRDefault="005C0F99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QA Visits</w:t>
            </w:r>
          </w:p>
          <w:p w14:paraId="73DAE608" w14:textId="6C3B7032" w:rsidR="005C0F99" w:rsidRPr="00244B87" w:rsidRDefault="005C0F99" w:rsidP="005C0F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discussions</w:t>
            </w:r>
          </w:p>
        </w:tc>
        <w:tc>
          <w:tcPr>
            <w:tcW w:w="968" w:type="pct"/>
          </w:tcPr>
          <w:p w14:paraId="1EBE2EBE" w14:textId="77777777" w:rsidR="000A6102" w:rsidRDefault="000C546D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Lynn Robertson</w:t>
            </w:r>
          </w:p>
          <w:p w14:paraId="2FB7A610" w14:textId="63E97309" w:rsidR="000C546D" w:rsidRPr="00244B87" w:rsidRDefault="000C546D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Karen Devine</w:t>
            </w:r>
          </w:p>
        </w:tc>
        <w:tc>
          <w:tcPr>
            <w:tcW w:w="368" w:type="pct"/>
          </w:tcPr>
          <w:p w14:paraId="336A6FAE" w14:textId="302B25D4" w:rsidR="000A6102" w:rsidRPr="00244B87" w:rsidRDefault="00ED1432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May 24</w:t>
            </w:r>
          </w:p>
        </w:tc>
        <w:tc>
          <w:tcPr>
            <w:tcW w:w="277" w:type="pct"/>
          </w:tcPr>
          <w:p w14:paraId="154B4513" w14:textId="3922D9D3" w:rsidR="000A6102" w:rsidRPr="00244B87" w:rsidRDefault="009545C7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Resources for Nurture</w:t>
            </w:r>
          </w:p>
        </w:tc>
        <w:tc>
          <w:tcPr>
            <w:tcW w:w="348" w:type="pct"/>
          </w:tcPr>
          <w:p w14:paraId="03A59BBC" w14:textId="090B4F4B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9545C7" w:rsidRPr="00C6721C" w14:paraId="137697F0" w14:textId="77777777" w:rsidTr="000A6102">
        <w:trPr>
          <w:trHeight w:hRule="exact" w:val="964"/>
        </w:trPr>
        <w:tc>
          <w:tcPr>
            <w:tcW w:w="965" w:type="pct"/>
          </w:tcPr>
          <w:p w14:paraId="1FA966C7" w14:textId="6681E448" w:rsidR="000A6102" w:rsidRPr="00244B87" w:rsidRDefault="00C23920" w:rsidP="0099546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School </w:t>
            </w:r>
            <w:r w:rsidR="005C0F99">
              <w:rPr>
                <w:bCs/>
                <w:sz w:val="20"/>
              </w:rPr>
              <w:t xml:space="preserve">work towards </w:t>
            </w:r>
            <w:r w:rsidR="00995466">
              <w:rPr>
                <w:bCs/>
                <w:sz w:val="20"/>
              </w:rPr>
              <w:t xml:space="preserve">creating an inclusive mental health strategy for whole school community. </w:t>
            </w:r>
          </w:p>
        </w:tc>
        <w:tc>
          <w:tcPr>
            <w:tcW w:w="1155" w:type="pct"/>
            <w:gridSpan w:val="2"/>
          </w:tcPr>
          <w:p w14:paraId="40D89C29" w14:textId="1468B7A2" w:rsidR="000A6102" w:rsidRPr="00244B87" w:rsidRDefault="005C0F99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School has robust structure in place to </w:t>
            </w:r>
            <w:r w:rsidR="00995466">
              <w:rPr>
                <w:bCs/>
                <w:sz w:val="20"/>
              </w:rPr>
              <w:t xml:space="preserve">promote + </w:t>
            </w:r>
            <w:r>
              <w:rPr>
                <w:bCs/>
                <w:sz w:val="20"/>
              </w:rPr>
              <w:t xml:space="preserve">support </w:t>
            </w:r>
            <w:r w:rsidR="00995466">
              <w:rPr>
                <w:bCs/>
                <w:sz w:val="20"/>
              </w:rPr>
              <w:t xml:space="preserve">mental health </w:t>
            </w:r>
            <w:r w:rsidR="009D2FE6">
              <w:rPr>
                <w:bCs/>
                <w:sz w:val="20"/>
              </w:rPr>
              <w:t xml:space="preserve">across school community. </w:t>
            </w:r>
          </w:p>
        </w:tc>
        <w:tc>
          <w:tcPr>
            <w:tcW w:w="919" w:type="pct"/>
            <w:gridSpan w:val="2"/>
          </w:tcPr>
          <w:p w14:paraId="686A55AF" w14:textId="06A3E3F7" w:rsidR="000A6102" w:rsidRDefault="00995466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Mental Health strategy </w:t>
            </w:r>
            <w:r w:rsidR="00D92262">
              <w:rPr>
                <w:bCs/>
                <w:sz w:val="20"/>
              </w:rPr>
              <w:t>in place</w:t>
            </w:r>
            <w:r>
              <w:rPr>
                <w:bCs/>
                <w:sz w:val="20"/>
              </w:rPr>
              <w:t>,</w:t>
            </w:r>
            <w:r w:rsidR="00D92262">
              <w:rPr>
                <w:bCs/>
                <w:sz w:val="20"/>
              </w:rPr>
              <w:t xml:space="preserve"> </w:t>
            </w:r>
            <w:proofErr w:type="gramStart"/>
            <w:r w:rsidR="00D92262">
              <w:rPr>
                <w:bCs/>
                <w:sz w:val="20"/>
              </w:rPr>
              <w:t xml:space="preserve">positive </w:t>
            </w:r>
            <w:r>
              <w:rPr>
                <w:bCs/>
                <w:sz w:val="20"/>
              </w:rPr>
              <w:t xml:space="preserve"> conversation</w:t>
            </w:r>
            <w:proofErr w:type="gramEnd"/>
            <w:r>
              <w:rPr>
                <w:bCs/>
                <w:sz w:val="20"/>
              </w:rPr>
              <w:t xml:space="preserve"> and pupil actions.</w:t>
            </w:r>
          </w:p>
          <w:p w14:paraId="1848D99C" w14:textId="70F05EC7" w:rsidR="006802CA" w:rsidRDefault="00995466" w:rsidP="000A6102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staff </w:t>
            </w:r>
            <w:r w:rsidR="006802CA">
              <w:rPr>
                <w:bCs/>
                <w:sz w:val="20"/>
              </w:rPr>
              <w:t xml:space="preserve"> feedback</w:t>
            </w:r>
            <w:proofErr w:type="gramEnd"/>
          </w:p>
          <w:p w14:paraId="50EBAFC1" w14:textId="1501280E" w:rsidR="000A6102" w:rsidRPr="000A6102" w:rsidRDefault="000A6102" w:rsidP="000A6102">
            <w:pPr>
              <w:ind w:firstLine="720"/>
              <w:rPr>
                <w:sz w:val="20"/>
              </w:rPr>
            </w:pPr>
          </w:p>
        </w:tc>
        <w:tc>
          <w:tcPr>
            <w:tcW w:w="968" w:type="pct"/>
          </w:tcPr>
          <w:p w14:paraId="14963964" w14:textId="77777777" w:rsidR="000A6102" w:rsidRDefault="000C546D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Frances </w:t>
            </w:r>
            <w:proofErr w:type="spellStart"/>
            <w:r>
              <w:rPr>
                <w:bCs/>
                <w:sz w:val="20"/>
              </w:rPr>
              <w:t>Auty</w:t>
            </w:r>
            <w:proofErr w:type="spellEnd"/>
          </w:p>
          <w:p w14:paraId="356F56CA" w14:textId="0C6A57A1" w:rsidR="000C546D" w:rsidRDefault="000C546D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Robyn Delaney</w:t>
            </w:r>
          </w:p>
          <w:p w14:paraId="66B06D64" w14:textId="65DA4680" w:rsidR="00242441" w:rsidRDefault="00242441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Boyd Lumsden</w:t>
            </w:r>
          </w:p>
          <w:p w14:paraId="7CC2574D" w14:textId="367B5B6E" w:rsidR="000C546D" w:rsidRPr="00244B87" w:rsidRDefault="000C546D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469C1D28" w14:textId="7FB119F5" w:rsidR="000A6102" w:rsidRPr="00244B87" w:rsidRDefault="00ED1432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May 24</w:t>
            </w:r>
          </w:p>
        </w:tc>
        <w:tc>
          <w:tcPr>
            <w:tcW w:w="277" w:type="pct"/>
          </w:tcPr>
          <w:p w14:paraId="6E176EDB" w14:textId="5C72F0CD" w:rsidR="000A6102" w:rsidRPr="00244B87" w:rsidRDefault="009545C7" w:rsidP="000A610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Staff training costs</w:t>
            </w:r>
          </w:p>
        </w:tc>
        <w:tc>
          <w:tcPr>
            <w:tcW w:w="348" w:type="pct"/>
          </w:tcPr>
          <w:p w14:paraId="1404B3E8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9545C7" w:rsidRPr="00C6721C" w14:paraId="2FE3C881" w14:textId="77777777" w:rsidTr="000A6102">
        <w:trPr>
          <w:trHeight w:hRule="exact" w:val="964"/>
        </w:trPr>
        <w:tc>
          <w:tcPr>
            <w:tcW w:w="965" w:type="pct"/>
          </w:tcPr>
          <w:p w14:paraId="47AF7EB2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1155" w:type="pct"/>
            <w:gridSpan w:val="2"/>
          </w:tcPr>
          <w:p w14:paraId="329C487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19" w:type="pct"/>
            <w:gridSpan w:val="2"/>
          </w:tcPr>
          <w:p w14:paraId="30948985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968" w:type="pct"/>
          </w:tcPr>
          <w:p w14:paraId="4D6C8510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68" w:type="pct"/>
          </w:tcPr>
          <w:p w14:paraId="5739972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277" w:type="pct"/>
          </w:tcPr>
          <w:p w14:paraId="57693D16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  <w:tc>
          <w:tcPr>
            <w:tcW w:w="348" w:type="pct"/>
          </w:tcPr>
          <w:p w14:paraId="7B59677B" w14:textId="77777777" w:rsidR="000A6102" w:rsidRPr="00244B87" w:rsidRDefault="000A6102" w:rsidP="000A6102">
            <w:pPr>
              <w:rPr>
                <w:bCs/>
                <w:sz w:val="20"/>
              </w:rPr>
            </w:pPr>
          </w:p>
        </w:tc>
      </w:tr>
      <w:tr w:rsidR="000A6102" w:rsidRPr="00C6721C" w14:paraId="37272058" w14:textId="77777777" w:rsidTr="000A6102">
        <w:trPr>
          <w:trHeight w:val="135"/>
        </w:trPr>
        <w:tc>
          <w:tcPr>
            <w:tcW w:w="5000" w:type="pct"/>
            <w:gridSpan w:val="9"/>
            <w:shd w:val="clear" w:color="auto" w:fill="E2EFD9" w:themeFill="accent6" w:themeFillTint="33"/>
          </w:tcPr>
          <w:p w14:paraId="508FC937" w14:textId="136F2CCB" w:rsidR="000A6102" w:rsidRPr="002373E0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Mission </w:t>
            </w:r>
            <w:proofErr w:type="gramStart"/>
            <w:r>
              <w:rPr>
                <w:b/>
                <w:bCs/>
                <w:sz w:val="20"/>
              </w:rPr>
              <w:t>2</w:t>
            </w:r>
            <w:r w:rsidR="00194FA4">
              <w:rPr>
                <w:b/>
                <w:bCs/>
                <w:sz w:val="20"/>
              </w:rPr>
              <w:t xml:space="preserve"> :</w:t>
            </w:r>
            <w:proofErr w:type="gramEnd"/>
            <w:r w:rsidR="006802CA">
              <w:rPr>
                <w:b/>
                <w:bCs/>
                <w:sz w:val="20"/>
              </w:rPr>
              <w:t xml:space="preserve"> To further develop links with mental, physical, emotional health and learning pathways</w:t>
            </w:r>
          </w:p>
        </w:tc>
      </w:tr>
      <w:tr w:rsidR="009545C7" w:rsidRPr="00C6721C" w14:paraId="1B53E686" w14:textId="069300E8" w:rsidTr="000A6102">
        <w:trPr>
          <w:trHeight w:val="135"/>
        </w:trPr>
        <w:tc>
          <w:tcPr>
            <w:tcW w:w="967" w:type="pct"/>
            <w:gridSpan w:val="2"/>
            <w:shd w:val="clear" w:color="auto" w:fill="D9D9D9" w:themeFill="background1" w:themeFillShade="D9"/>
          </w:tcPr>
          <w:p w14:paraId="03E5A0BB" w14:textId="60E5A772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Commitments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6240FE34" w14:textId="6DEC67D0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B04D7E7" w14:textId="0AD96D17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77" w:type="pct"/>
            <w:gridSpan w:val="2"/>
            <w:shd w:val="clear" w:color="auto" w:fill="D9D9D9" w:themeFill="background1" w:themeFillShade="D9"/>
          </w:tcPr>
          <w:p w14:paraId="49CB57EB" w14:textId="77777777" w:rsidR="000C546D" w:rsidRDefault="000A6102" w:rsidP="000A6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  <w:r w:rsidR="000C546D">
              <w:rPr>
                <w:b/>
                <w:sz w:val="18"/>
                <w:szCs w:val="18"/>
              </w:rPr>
              <w:t>:</w:t>
            </w:r>
          </w:p>
          <w:p w14:paraId="1F3DAA76" w14:textId="7EF9A211" w:rsidR="000A6102" w:rsidRDefault="000C546D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Craig Milne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14:paraId="4B6D87D7" w14:textId="186651B8" w:rsidR="000A6102" w:rsidRDefault="000A6102" w:rsidP="000A6102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14:paraId="3ED742EC" w14:textId="01B209BE" w:rsidR="000A6102" w:rsidRDefault="000A6102" w:rsidP="000A6102">
            <w:pPr>
              <w:rPr>
                <w:b/>
                <w:bCs/>
                <w:sz w:val="20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14:paraId="5096712A" w14:textId="49C3779E" w:rsidR="000A6102" w:rsidRDefault="000A6102" w:rsidP="000A6102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9545C7" w:rsidRPr="00C6721C" w14:paraId="302A219D" w14:textId="77777777" w:rsidTr="000A6102">
        <w:trPr>
          <w:trHeight w:hRule="exact" w:val="964"/>
        </w:trPr>
        <w:tc>
          <w:tcPr>
            <w:tcW w:w="965" w:type="pct"/>
          </w:tcPr>
          <w:p w14:paraId="4EA2DE7C" w14:textId="4CB3D6CD" w:rsidR="000A6102" w:rsidRDefault="00ED1432" w:rsidP="00995466">
            <w:pPr>
              <w:rPr>
                <w:sz w:val="20"/>
              </w:rPr>
            </w:pPr>
            <w:r w:rsidRPr="00ED1432">
              <w:rPr>
                <w:sz w:val="18"/>
                <w:szCs w:val="18"/>
              </w:rPr>
              <w:t>Support learning for Sustainability and</w:t>
            </w:r>
            <w:r w:rsidR="009D2FE6" w:rsidRPr="00ED1432">
              <w:rPr>
                <w:sz w:val="18"/>
                <w:szCs w:val="18"/>
              </w:rPr>
              <w:t xml:space="preserve"> </w:t>
            </w:r>
            <w:r w:rsidR="00995466" w:rsidRPr="00ED1432">
              <w:rPr>
                <w:sz w:val="18"/>
                <w:szCs w:val="18"/>
              </w:rPr>
              <w:t>taking learning beyond the classroom</w:t>
            </w:r>
            <w:r w:rsidR="009D2FE6" w:rsidRPr="00ED1432">
              <w:rPr>
                <w:sz w:val="18"/>
                <w:szCs w:val="18"/>
              </w:rPr>
              <w:t>. Making positive</w:t>
            </w:r>
            <w:r w:rsidR="009D2FE6">
              <w:rPr>
                <w:sz w:val="20"/>
              </w:rPr>
              <w:t xml:space="preserve"> </w:t>
            </w:r>
            <w:r w:rsidR="009D2FE6" w:rsidRPr="00ED1432">
              <w:rPr>
                <w:sz w:val="18"/>
                <w:szCs w:val="18"/>
              </w:rPr>
              <w:t>connections in community</w:t>
            </w:r>
          </w:p>
        </w:tc>
        <w:tc>
          <w:tcPr>
            <w:tcW w:w="1155" w:type="pct"/>
            <w:gridSpan w:val="2"/>
          </w:tcPr>
          <w:p w14:paraId="593E2405" w14:textId="1EE88FB2" w:rsidR="000A6102" w:rsidRPr="007F3908" w:rsidRDefault="006802CA" w:rsidP="000A6102">
            <w:pPr>
              <w:rPr>
                <w:sz w:val="20"/>
              </w:rPr>
            </w:pPr>
            <w:r w:rsidRPr="00ED1432">
              <w:rPr>
                <w:sz w:val="18"/>
                <w:szCs w:val="18"/>
              </w:rPr>
              <w:t>Staff will</w:t>
            </w:r>
            <w:r w:rsidR="009D2FE6" w:rsidRPr="00ED1432">
              <w:rPr>
                <w:sz w:val="18"/>
                <w:szCs w:val="18"/>
              </w:rPr>
              <w:t xml:space="preserve"> use outdoor spaces and local community for </w:t>
            </w:r>
            <w:r w:rsidR="00ED1432">
              <w:rPr>
                <w:sz w:val="18"/>
                <w:szCs w:val="18"/>
              </w:rPr>
              <w:t xml:space="preserve">L+T. </w:t>
            </w:r>
            <w:r w:rsidR="009D2FE6" w:rsidRPr="00ED1432">
              <w:rPr>
                <w:sz w:val="18"/>
                <w:szCs w:val="18"/>
              </w:rPr>
              <w:t>Pupils will be knowledgeable about their local</w:t>
            </w:r>
            <w:r w:rsidR="009D2FE6">
              <w:rPr>
                <w:sz w:val="20"/>
              </w:rPr>
              <w:t xml:space="preserve"> </w:t>
            </w:r>
            <w:r w:rsidR="009D2FE6" w:rsidRPr="00ED1432">
              <w:rPr>
                <w:sz w:val="18"/>
                <w:szCs w:val="18"/>
              </w:rPr>
              <w:t>community</w:t>
            </w:r>
            <w:r w:rsidR="00ED1432">
              <w:rPr>
                <w:sz w:val="18"/>
                <w:szCs w:val="18"/>
              </w:rPr>
              <w:t xml:space="preserve"> and importance of </w:t>
            </w:r>
            <w:proofErr w:type="spellStart"/>
            <w:r w:rsidR="00ED1432">
              <w:rPr>
                <w:sz w:val="18"/>
                <w:szCs w:val="18"/>
              </w:rPr>
              <w:t>LfS</w:t>
            </w:r>
            <w:proofErr w:type="spellEnd"/>
          </w:p>
        </w:tc>
        <w:tc>
          <w:tcPr>
            <w:tcW w:w="919" w:type="pct"/>
            <w:gridSpan w:val="2"/>
          </w:tcPr>
          <w:p w14:paraId="626F3F42" w14:textId="1F9A76D7" w:rsidR="007358FA" w:rsidRDefault="00D92262" w:rsidP="007358FA">
            <w:pPr>
              <w:rPr>
                <w:sz w:val="20"/>
              </w:rPr>
            </w:pPr>
            <w:r>
              <w:rPr>
                <w:sz w:val="20"/>
              </w:rPr>
              <w:t xml:space="preserve"> Increase in pupils </w:t>
            </w:r>
            <w:r w:rsidR="006802CA">
              <w:rPr>
                <w:sz w:val="20"/>
              </w:rPr>
              <w:t>fully engaged</w:t>
            </w:r>
            <w:r w:rsidR="007358FA">
              <w:rPr>
                <w:sz w:val="20"/>
              </w:rPr>
              <w:t xml:space="preserve"> in learning. Successful attainment of SQA units. </w:t>
            </w:r>
          </w:p>
          <w:p w14:paraId="3FF8C003" w14:textId="3DCD368C" w:rsidR="006802CA" w:rsidRPr="007F3908" w:rsidRDefault="006802CA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00F315B4" w14:textId="77777777" w:rsidR="000C546D" w:rsidRDefault="000C546D" w:rsidP="000A6102">
            <w:pPr>
              <w:rPr>
                <w:sz w:val="20"/>
              </w:rPr>
            </w:pPr>
            <w:r>
              <w:rPr>
                <w:sz w:val="20"/>
              </w:rPr>
              <w:t>Katherine Parhar</w:t>
            </w:r>
          </w:p>
          <w:p w14:paraId="1051B9F8" w14:textId="56892EC4" w:rsidR="000C546D" w:rsidRDefault="000C546D" w:rsidP="000A6102">
            <w:pPr>
              <w:rPr>
                <w:sz w:val="20"/>
              </w:rPr>
            </w:pPr>
            <w:r>
              <w:rPr>
                <w:sz w:val="20"/>
              </w:rPr>
              <w:t>Mayra Howie</w:t>
            </w:r>
          </w:p>
          <w:p w14:paraId="67D3F7F5" w14:textId="535F6462" w:rsidR="000C546D" w:rsidRDefault="000C546D" w:rsidP="000A6102">
            <w:pPr>
              <w:rPr>
                <w:sz w:val="20"/>
              </w:rPr>
            </w:pPr>
            <w:r>
              <w:rPr>
                <w:sz w:val="20"/>
              </w:rPr>
              <w:t>John Barbour</w:t>
            </w:r>
          </w:p>
          <w:p w14:paraId="44EB1805" w14:textId="513A1A58" w:rsidR="000C546D" w:rsidRPr="007F3908" w:rsidRDefault="000C546D" w:rsidP="000A6102">
            <w:pPr>
              <w:rPr>
                <w:sz w:val="20"/>
              </w:rPr>
            </w:pPr>
          </w:p>
        </w:tc>
        <w:tc>
          <w:tcPr>
            <w:tcW w:w="368" w:type="pct"/>
          </w:tcPr>
          <w:p w14:paraId="0A0544FF" w14:textId="708EA711" w:rsidR="000A6102" w:rsidRPr="007F3908" w:rsidRDefault="00ED1432" w:rsidP="000A6102">
            <w:pPr>
              <w:rPr>
                <w:sz w:val="20"/>
              </w:rPr>
            </w:pPr>
            <w:r>
              <w:rPr>
                <w:sz w:val="20"/>
              </w:rPr>
              <w:t>Dec 23</w:t>
            </w:r>
          </w:p>
        </w:tc>
        <w:tc>
          <w:tcPr>
            <w:tcW w:w="277" w:type="pct"/>
          </w:tcPr>
          <w:p w14:paraId="0734A190" w14:textId="557C0388" w:rsidR="000A6102" w:rsidRPr="007F3908" w:rsidRDefault="009545C7" w:rsidP="000A6102">
            <w:pPr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348" w:type="pct"/>
          </w:tcPr>
          <w:p w14:paraId="0926CA43" w14:textId="535EDF1F" w:rsidR="000A6102" w:rsidRPr="007F3908" w:rsidRDefault="009545C7" w:rsidP="000A6102">
            <w:pPr>
              <w:rPr>
                <w:sz w:val="20"/>
              </w:rPr>
            </w:pPr>
            <w:r>
              <w:rPr>
                <w:sz w:val="20"/>
              </w:rPr>
              <w:t xml:space="preserve">Hire of relevant outdoor spaces. </w:t>
            </w:r>
          </w:p>
        </w:tc>
      </w:tr>
      <w:tr w:rsidR="009545C7" w:rsidRPr="00C6721C" w14:paraId="1ED504FD" w14:textId="77777777" w:rsidTr="000A6102">
        <w:trPr>
          <w:trHeight w:hRule="exact" w:val="964"/>
        </w:trPr>
        <w:tc>
          <w:tcPr>
            <w:tcW w:w="965" w:type="pct"/>
          </w:tcPr>
          <w:p w14:paraId="5B58637E" w14:textId="34AC83C1" w:rsidR="000A6102" w:rsidRDefault="00516299" w:rsidP="007358FA">
            <w:pPr>
              <w:rPr>
                <w:sz w:val="20"/>
              </w:rPr>
            </w:pPr>
            <w:r>
              <w:rPr>
                <w:sz w:val="20"/>
              </w:rPr>
              <w:t>Staff group to lead</w:t>
            </w:r>
            <w:r w:rsidR="00C23920">
              <w:rPr>
                <w:sz w:val="20"/>
              </w:rPr>
              <w:t xml:space="preserve"> </w:t>
            </w:r>
            <w:r w:rsidR="00995466">
              <w:rPr>
                <w:sz w:val="20"/>
              </w:rPr>
              <w:t xml:space="preserve">Outdoor learning </w:t>
            </w:r>
            <w:r w:rsidR="007358FA">
              <w:rPr>
                <w:sz w:val="20"/>
              </w:rPr>
              <w:t xml:space="preserve">across the different </w:t>
            </w:r>
            <w:proofErr w:type="spellStart"/>
            <w:r w:rsidR="007358FA">
              <w:rPr>
                <w:sz w:val="20"/>
              </w:rPr>
              <w:t>curric</w:t>
            </w:r>
            <w:proofErr w:type="spellEnd"/>
            <w:r w:rsidR="007358FA">
              <w:rPr>
                <w:sz w:val="20"/>
              </w:rPr>
              <w:t xml:space="preserve"> areas.</w:t>
            </w:r>
          </w:p>
          <w:p w14:paraId="68EDC258" w14:textId="77777777" w:rsidR="000A6102" w:rsidRDefault="000A6102" w:rsidP="000A6102">
            <w:pPr>
              <w:rPr>
                <w:sz w:val="20"/>
              </w:rPr>
            </w:pPr>
          </w:p>
          <w:p w14:paraId="0445A78D" w14:textId="77777777" w:rsidR="000A6102" w:rsidRDefault="000A6102" w:rsidP="000A6102">
            <w:pPr>
              <w:rPr>
                <w:sz w:val="20"/>
              </w:rPr>
            </w:pPr>
          </w:p>
          <w:p w14:paraId="7F39902E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5E5D2B3F" w14:textId="675DD12F" w:rsidR="000A6102" w:rsidRPr="00236AA6" w:rsidRDefault="00516299" w:rsidP="000A6102">
            <w:pPr>
              <w:rPr>
                <w:sz w:val="16"/>
                <w:szCs w:val="16"/>
              </w:rPr>
            </w:pPr>
            <w:r w:rsidRPr="00236AA6">
              <w:rPr>
                <w:sz w:val="16"/>
                <w:szCs w:val="16"/>
              </w:rPr>
              <w:t xml:space="preserve">All </w:t>
            </w:r>
            <w:r w:rsidR="007358FA" w:rsidRPr="00236AA6">
              <w:rPr>
                <w:sz w:val="16"/>
                <w:szCs w:val="16"/>
              </w:rPr>
              <w:t xml:space="preserve">s2/3 </w:t>
            </w:r>
            <w:r w:rsidRPr="00236AA6">
              <w:rPr>
                <w:sz w:val="16"/>
                <w:szCs w:val="16"/>
              </w:rPr>
              <w:t>pupils to have Forrest school experience with positive impact on teamwork</w:t>
            </w:r>
            <w:r w:rsidR="00995466" w:rsidRPr="00236AA6">
              <w:rPr>
                <w:sz w:val="16"/>
                <w:szCs w:val="16"/>
              </w:rPr>
              <w:t xml:space="preserve"> </w:t>
            </w:r>
            <w:r w:rsidRPr="00236AA6">
              <w:rPr>
                <w:sz w:val="16"/>
                <w:szCs w:val="16"/>
              </w:rPr>
              <w:t>+</w:t>
            </w:r>
            <w:r w:rsidR="00995466" w:rsidRPr="00236AA6">
              <w:rPr>
                <w:sz w:val="16"/>
                <w:szCs w:val="16"/>
              </w:rPr>
              <w:t xml:space="preserve"> </w:t>
            </w:r>
            <w:r w:rsidRPr="00236AA6">
              <w:rPr>
                <w:sz w:val="16"/>
                <w:szCs w:val="16"/>
              </w:rPr>
              <w:t xml:space="preserve">confidence. Positive links made with local schools and staff.  </w:t>
            </w:r>
            <w:r w:rsidR="00236AA6">
              <w:rPr>
                <w:sz w:val="16"/>
                <w:szCs w:val="16"/>
              </w:rPr>
              <w:t>Achieve Forest school status.</w:t>
            </w:r>
          </w:p>
        </w:tc>
        <w:tc>
          <w:tcPr>
            <w:tcW w:w="919" w:type="pct"/>
            <w:gridSpan w:val="2"/>
          </w:tcPr>
          <w:p w14:paraId="5789D148" w14:textId="77777777" w:rsidR="000A6102" w:rsidRDefault="00516299" w:rsidP="000A6102">
            <w:pPr>
              <w:rPr>
                <w:sz w:val="20"/>
              </w:rPr>
            </w:pPr>
            <w:r>
              <w:rPr>
                <w:sz w:val="20"/>
              </w:rPr>
              <w:t>Pupil surveys</w:t>
            </w:r>
          </w:p>
          <w:p w14:paraId="56E66515" w14:textId="77777777" w:rsidR="00516299" w:rsidRDefault="00516299" w:rsidP="000A6102">
            <w:pPr>
              <w:rPr>
                <w:sz w:val="20"/>
              </w:rPr>
            </w:pPr>
            <w:r>
              <w:rPr>
                <w:sz w:val="20"/>
              </w:rPr>
              <w:t>Engagement log</w:t>
            </w:r>
          </w:p>
          <w:p w14:paraId="503726C8" w14:textId="77777777" w:rsidR="00516299" w:rsidRDefault="00516299" w:rsidP="000A6102">
            <w:pPr>
              <w:rPr>
                <w:sz w:val="20"/>
              </w:rPr>
            </w:pPr>
            <w:r>
              <w:rPr>
                <w:sz w:val="20"/>
              </w:rPr>
              <w:t>Observations and photos</w:t>
            </w:r>
          </w:p>
          <w:p w14:paraId="3750F783" w14:textId="02FCB22E" w:rsidR="00516299" w:rsidRPr="007F3908" w:rsidRDefault="00516299" w:rsidP="000A6102">
            <w:pPr>
              <w:rPr>
                <w:sz w:val="20"/>
              </w:rPr>
            </w:pPr>
            <w:r>
              <w:rPr>
                <w:sz w:val="20"/>
              </w:rPr>
              <w:t>discussions</w:t>
            </w:r>
          </w:p>
        </w:tc>
        <w:tc>
          <w:tcPr>
            <w:tcW w:w="968" w:type="pct"/>
          </w:tcPr>
          <w:p w14:paraId="7F2A2C61" w14:textId="77777777" w:rsidR="000A6102" w:rsidRDefault="000C546D" w:rsidP="000A6102">
            <w:pPr>
              <w:rPr>
                <w:sz w:val="20"/>
              </w:rPr>
            </w:pPr>
            <w:r>
              <w:rPr>
                <w:sz w:val="20"/>
              </w:rPr>
              <w:t>Lloyd Kinnaird</w:t>
            </w:r>
          </w:p>
          <w:p w14:paraId="0FF574A9" w14:textId="77777777" w:rsidR="000C546D" w:rsidRDefault="000C546D" w:rsidP="000C546D">
            <w:pPr>
              <w:rPr>
                <w:sz w:val="20"/>
              </w:rPr>
            </w:pPr>
            <w:r>
              <w:rPr>
                <w:sz w:val="20"/>
              </w:rPr>
              <w:t>Graham Munro</w:t>
            </w:r>
          </w:p>
          <w:p w14:paraId="38343E72" w14:textId="71A5C2AC" w:rsidR="000C546D" w:rsidRPr="007F3908" w:rsidRDefault="000C546D" w:rsidP="000A6102">
            <w:pPr>
              <w:rPr>
                <w:sz w:val="20"/>
              </w:rPr>
            </w:pPr>
          </w:p>
        </w:tc>
        <w:tc>
          <w:tcPr>
            <w:tcW w:w="368" w:type="pct"/>
          </w:tcPr>
          <w:p w14:paraId="474C7DCB" w14:textId="40F5F950" w:rsidR="000A6102" w:rsidRPr="007F3908" w:rsidRDefault="00ED1432" w:rsidP="000A6102">
            <w:pPr>
              <w:rPr>
                <w:sz w:val="20"/>
              </w:rPr>
            </w:pPr>
            <w:r>
              <w:rPr>
                <w:sz w:val="20"/>
              </w:rPr>
              <w:t>May 24</w:t>
            </w:r>
          </w:p>
        </w:tc>
        <w:tc>
          <w:tcPr>
            <w:tcW w:w="277" w:type="pct"/>
          </w:tcPr>
          <w:p w14:paraId="5C82C18A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</w:tcPr>
          <w:p w14:paraId="1F47C172" w14:textId="1FA6AB26" w:rsidR="000A6102" w:rsidRPr="007F3908" w:rsidRDefault="009545C7" w:rsidP="000A6102">
            <w:pPr>
              <w:rPr>
                <w:sz w:val="20"/>
              </w:rPr>
            </w:pPr>
            <w:r>
              <w:rPr>
                <w:sz w:val="20"/>
              </w:rPr>
              <w:t>£1200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staff training)</w:t>
            </w:r>
          </w:p>
        </w:tc>
      </w:tr>
      <w:tr w:rsidR="009545C7" w:rsidRPr="00C6721C" w14:paraId="01651649" w14:textId="77777777" w:rsidTr="000A6102">
        <w:trPr>
          <w:trHeight w:hRule="exact" w:val="964"/>
        </w:trPr>
        <w:tc>
          <w:tcPr>
            <w:tcW w:w="965" w:type="pct"/>
          </w:tcPr>
          <w:p w14:paraId="6D2D17D4" w14:textId="3AF76253" w:rsidR="000A6102" w:rsidRDefault="000A6102" w:rsidP="000A6102">
            <w:pPr>
              <w:rPr>
                <w:sz w:val="20"/>
              </w:rPr>
            </w:pPr>
          </w:p>
        </w:tc>
        <w:tc>
          <w:tcPr>
            <w:tcW w:w="1155" w:type="pct"/>
            <w:gridSpan w:val="2"/>
          </w:tcPr>
          <w:p w14:paraId="75F80983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19" w:type="pct"/>
            <w:gridSpan w:val="2"/>
          </w:tcPr>
          <w:p w14:paraId="4791DD34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968" w:type="pct"/>
          </w:tcPr>
          <w:p w14:paraId="41DFDC0C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68" w:type="pct"/>
          </w:tcPr>
          <w:p w14:paraId="44098F20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277" w:type="pct"/>
          </w:tcPr>
          <w:p w14:paraId="3DC4A581" w14:textId="77777777" w:rsidR="000A6102" w:rsidRPr="007F3908" w:rsidRDefault="000A6102" w:rsidP="000A6102">
            <w:pPr>
              <w:rPr>
                <w:sz w:val="20"/>
              </w:rPr>
            </w:pPr>
          </w:p>
        </w:tc>
        <w:tc>
          <w:tcPr>
            <w:tcW w:w="348" w:type="pct"/>
          </w:tcPr>
          <w:p w14:paraId="3C0E0866" w14:textId="77777777" w:rsidR="000A6102" w:rsidRPr="007F3908" w:rsidRDefault="000A6102" w:rsidP="000A6102">
            <w:pPr>
              <w:rPr>
                <w:sz w:val="20"/>
              </w:rPr>
            </w:pPr>
          </w:p>
        </w:tc>
      </w:tr>
      <w:tr w:rsidR="000A6102" w:rsidRPr="00C6721C" w14:paraId="78664E7D" w14:textId="77777777" w:rsidTr="00855A46">
        <w:trPr>
          <w:trHeight w:hRule="exact" w:val="1814"/>
        </w:trPr>
        <w:tc>
          <w:tcPr>
            <w:tcW w:w="5000" w:type="pct"/>
            <w:gridSpan w:val="9"/>
          </w:tcPr>
          <w:p w14:paraId="1E14B135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14:paraId="1ADF0B0F" w14:textId="663A96B6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79B80464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238D72E5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047D6F1F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5B1CA704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75402B7A" w14:textId="77777777" w:rsidR="000A6102" w:rsidRDefault="000A6102" w:rsidP="000A6102">
            <w:pPr>
              <w:tabs>
                <w:tab w:val="left" w:pos="4080"/>
              </w:tabs>
              <w:rPr>
                <w:bCs/>
                <w:i/>
                <w:iCs/>
                <w:sz w:val="20"/>
              </w:rPr>
            </w:pPr>
          </w:p>
          <w:p w14:paraId="39D0DE28" w14:textId="77777777" w:rsidR="000A6102" w:rsidRDefault="000A6102" w:rsidP="000A6102">
            <w:pPr>
              <w:rPr>
                <w:bCs/>
                <w:i/>
                <w:iCs/>
                <w:sz w:val="20"/>
              </w:rPr>
            </w:pPr>
          </w:p>
          <w:p w14:paraId="1CE781AB" w14:textId="77777777" w:rsidR="000A6102" w:rsidRPr="00D30341" w:rsidRDefault="000A6102" w:rsidP="000A6102">
            <w:pPr>
              <w:rPr>
                <w:b/>
                <w:sz w:val="20"/>
              </w:rPr>
            </w:pPr>
          </w:p>
        </w:tc>
      </w:tr>
    </w:tbl>
    <w:p w14:paraId="67B775E6" w14:textId="30BAB074" w:rsidR="00855A46" w:rsidRPr="00D14501" w:rsidRDefault="00855A46" w:rsidP="00855A46">
      <w:pPr>
        <w:tabs>
          <w:tab w:val="left" w:pos="1010"/>
        </w:tabs>
        <w:rPr>
          <w:sz w:val="2"/>
          <w:szCs w:val="2"/>
        </w:rPr>
      </w:pPr>
    </w:p>
    <w:sectPr w:rsidR="00855A46" w:rsidRPr="00D14501" w:rsidSect="00D14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7707" w14:textId="77777777" w:rsidR="00E8299F" w:rsidRDefault="00E8299F" w:rsidP="0013665F">
      <w:r>
        <w:separator/>
      </w:r>
    </w:p>
  </w:endnote>
  <w:endnote w:type="continuationSeparator" w:id="0">
    <w:p w14:paraId="5C701476" w14:textId="77777777" w:rsidR="00E8299F" w:rsidRDefault="00E8299F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54B6" w14:textId="0A592E7D" w:rsidR="00CE2BDB" w:rsidRDefault="00242441" w:rsidP="00784184">
    <w:pPr>
      <w:pStyle w:val="Footer"/>
      <w:jc w:val="center"/>
    </w:pPr>
    <w:fldSimple w:instr=" DOCPROPERTY bjFoot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6476" w14:textId="3840B8CC" w:rsidR="00CE2BDB" w:rsidRDefault="00242441" w:rsidP="00784184">
    <w:pPr>
      <w:pStyle w:val="Footer"/>
      <w:jc w:val="center"/>
    </w:pPr>
    <w:fldSimple w:instr=" DOCPROPERTY bjFooterBoth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3420" w14:textId="77777777" w:rsidR="00D14501" w:rsidRDefault="00D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E61A" w14:textId="77777777" w:rsidR="00E8299F" w:rsidRDefault="00E8299F" w:rsidP="0013665F">
      <w:r>
        <w:separator/>
      </w:r>
    </w:p>
  </w:footnote>
  <w:footnote w:type="continuationSeparator" w:id="0">
    <w:p w14:paraId="5B89BE80" w14:textId="77777777" w:rsidR="00E8299F" w:rsidRDefault="00E8299F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E1B" w14:textId="094AF241" w:rsidR="00CE2BDB" w:rsidRDefault="00242441" w:rsidP="00784184">
    <w:pPr>
      <w:pStyle w:val="Header"/>
      <w:jc w:val="center"/>
    </w:pPr>
    <w:fldSimple w:instr=" DOCPROPERTY bjHeaderEvenPage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F0A5" w14:textId="57274D35" w:rsidR="00CE2BDB" w:rsidRDefault="00242441" w:rsidP="00784184">
    <w:pPr>
      <w:pStyle w:val="Header"/>
      <w:jc w:val="center"/>
    </w:pPr>
    <w:fldSimple w:instr=" DOCPROPERTY bjHeaderBothDocProperty \* MERGEFORMAT " w:fldLock="1">
      <w:r w:rsidR="00784184" w:rsidRPr="00784184">
        <w:rPr>
          <w:rFonts w:cs="Arial"/>
          <w:b/>
          <w:color w:val="000000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1823" w14:textId="77777777" w:rsidR="00D14501" w:rsidRDefault="00D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22FE"/>
    <w:multiLevelType w:val="hybridMultilevel"/>
    <w:tmpl w:val="B7B659C0"/>
    <w:lvl w:ilvl="0" w:tplc="65CE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659A"/>
    <w:multiLevelType w:val="hybridMultilevel"/>
    <w:tmpl w:val="B7B659C0"/>
    <w:lvl w:ilvl="0" w:tplc="65CE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CA378D"/>
    <w:multiLevelType w:val="hybridMultilevel"/>
    <w:tmpl w:val="B7B659C0"/>
    <w:lvl w:ilvl="0" w:tplc="65CE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F"/>
    <w:rsid w:val="000433F1"/>
    <w:rsid w:val="00047C38"/>
    <w:rsid w:val="00050798"/>
    <w:rsid w:val="00064993"/>
    <w:rsid w:val="00090013"/>
    <w:rsid w:val="00096C82"/>
    <w:rsid w:val="000A6102"/>
    <w:rsid w:val="000C546D"/>
    <w:rsid w:val="000E2AD0"/>
    <w:rsid w:val="000E5012"/>
    <w:rsid w:val="00102637"/>
    <w:rsid w:val="00115BBE"/>
    <w:rsid w:val="00121687"/>
    <w:rsid w:val="0013665F"/>
    <w:rsid w:val="00144570"/>
    <w:rsid w:val="00146F87"/>
    <w:rsid w:val="00173FA3"/>
    <w:rsid w:val="00194FA4"/>
    <w:rsid w:val="001A256F"/>
    <w:rsid w:val="001B592E"/>
    <w:rsid w:val="001F2658"/>
    <w:rsid w:val="00203751"/>
    <w:rsid w:val="002170BF"/>
    <w:rsid w:val="00236AA6"/>
    <w:rsid w:val="002373E0"/>
    <w:rsid w:val="00242441"/>
    <w:rsid w:val="00244B87"/>
    <w:rsid w:val="00244D05"/>
    <w:rsid w:val="00295536"/>
    <w:rsid w:val="002C446B"/>
    <w:rsid w:val="002D7A58"/>
    <w:rsid w:val="003259F8"/>
    <w:rsid w:val="00335079"/>
    <w:rsid w:val="00347FC5"/>
    <w:rsid w:val="003901FE"/>
    <w:rsid w:val="003A4F8B"/>
    <w:rsid w:val="003B4B4D"/>
    <w:rsid w:val="003C345A"/>
    <w:rsid w:val="003E2E7E"/>
    <w:rsid w:val="004009ED"/>
    <w:rsid w:val="00411DD9"/>
    <w:rsid w:val="00497C76"/>
    <w:rsid w:val="004A1412"/>
    <w:rsid w:val="004F61F7"/>
    <w:rsid w:val="00513B51"/>
    <w:rsid w:val="00516299"/>
    <w:rsid w:val="00587F8E"/>
    <w:rsid w:val="00590659"/>
    <w:rsid w:val="005A49C3"/>
    <w:rsid w:val="005C0F99"/>
    <w:rsid w:val="005D07B2"/>
    <w:rsid w:val="005F66DE"/>
    <w:rsid w:val="00633EEB"/>
    <w:rsid w:val="006356D9"/>
    <w:rsid w:val="00645320"/>
    <w:rsid w:val="00651E71"/>
    <w:rsid w:val="00661DC8"/>
    <w:rsid w:val="006802CA"/>
    <w:rsid w:val="006838FC"/>
    <w:rsid w:val="006B68E3"/>
    <w:rsid w:val="006D663D"/>
    <w:rsid w:val="006E4255"/>
    <w:rsid w:val="0070780C"/>
    <w:rsid w:val="007159E3"/>
    <w:rsid w:val="007358FA"/>
    <w:rsid w:val="007447F4"/>
    <w:rsid w:val="007536A2"/>
    <w:rsid w:val="00767C5C"/>
    <w:rsid w:val="00784184"/>
    <w:rsid w:val="00785EBF"/>
    <w:rsid w:val="00792844"/>
    <w:rsid w:val="007B2243"/>
    <w:rsid w:val="007E2A4B"/>
    <w:rsid w:val="00855A46"/>
    <w:rsid w:val="008730B7"/>
    <w:rsid w:val="008731EE"/>
    <w:rsid w:val="008A2B2F"/>
    <w:rsid w:val="008B18D8"/>
    <w:rsid w:val="008E59F5"/>
    <w:rsid w:val="0090198A"/>
    <w:rsid w:val="00936A31"/>
    <w:rsid w:val="00943B57"/>
    <w:rsid w:val="009545C7"/>
    <w:rsid w:val="009547F3"/>
    <w:rsid w:val="0096040E"/>
    <w:rsid w:val="00995466"/>
    <w:rsid w:val="009C2BB8"/>
    <w:rsid w:val="009C6C5B"/>
    <w:rsid w:val="009C7C6E"/>
    <w:rsid w:val="009D2FE6"/>
    <w:rsid w:val="009F166F"/>
    <w:rsid w:val="00A018D8"/>
    <w:rsid w:val="00A1109D"/>
    <w:rsid w:val="00A30928"/>
    <w:rsid w:val="00A47A8A"/>
    <w:rsid w:val="00A501CA"/>
    <w:rsid w:val="00A77044"/>
    <w:rsid w:val="00A94994"/>
    <w:rsid w:val="00AA655F"/>
    <w:rsid w:val="00AC236E"/>
    <w:rsid w:val="00AE2DBC"/>
    <w:rsid w:val="00B10687"/>
    <w:rsid w:val="00B1471B"/>
    <w:rsid w:val="00B72D78"/>
    <w:rsid w:val="00B84854"/>
    <w:rsid w:val="00B91748"/>
    <w:rsid w:val="00B94A19"/>
    <w:rsid w:val="00C23920"/>
    <w:rsid w:val="00C449A9"/>
    <w:rsid w:val="00C55060"/>
    <w:rsid w:val="00C93299"/>
    <w:rsid w:val="00C96F89"/>
    <w:rsid w:val="00CB7244"/>
    <w:rsid w:val="00CD0097"/>
    <w:rsid w:val="00CE2BDB"/>
    <w:rsid w:val="00CF16C5"/>
    <w:rsid w:val="00D07E22"/>
    <w:rsid w:val="00D10500"/>
    <w:rsid w:val="00D14501"/>
    <w:rsid w:val="00D16B65"/>
    <w:rsid w:val="00D234C7"/>
    <w:rsid w:val="00D245D0"/>
    <w:rsid w:val="00D30341"/>
    <w:rsid w:val="00D74883"/>
    <w:rsid w:val="00D92262"/>
    <w:rsid w:val="00DB0828"/>
    <w:rsid w:val="00DD53AE"/>
    <w:rsid w:val="00E17C56"/>
    <w:rsid w:val="00E31462"/>
    <w:rsid w:val="00E55F98"/>
    <w:rsid w:val="00E8299F"/>
    <w:rsid w:val="00EA2F1A"/>
    <w:rsid w:val="00ED1432"/>
    <w:rsid w:val="00EE2BB5"/>
    <w:rsid w:val="00EE4FA2"/>
    <w:rsid w:val="00EF5ABD"/>
    <w:rsid w:val="00F0270E"/>
    <w:rsid w:val="00F315E5"/>
    <w:rsid w:val="00F341F6"/>
    <w:rsid w:val="00F60800"/>
    <w:rsid w:val="00F770BA"/>
    <w:rsid w:val="00F95AF0"/>
    <w:rsid w:val="00FB17EA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DC92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ListParagraph">
    <w:name w:val="List Paragraph"/>
    <w:basedOn w:val="Normal"/>
    <w:uiPriority w:val="34"/>
    <w:qFormat/>
    <w:rsid w:val="0034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EA2B0-BD5B-4336-9F9C-B656F71A37E4}">
  <ds:schemaRefs>
    <ds:schemaRef ds:uri="http://purl.org/dc/terms/"/>
    <ds:schemaRef ds:uri="a99e3cdb-8fec-4a97-9830-fd7dbdb1267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BC50B8-E0C8-4CCC-95D7-EFFC026E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AMacleod (Hollybrook)</cp:lastModifiedBy>
  <cp:revision>13</cp:revision>
  <cp:lastPrinted>2023-03-14T12:56:00Z</cp:lastPrinted>
  <dcterms:created xsi:type="dcterms:W3CDTF">2023-08-30T22:30:00Z</dcterms:created>
  <dcterms:modified xsi:type="dcterms:W3CDTF">2023-09-18T13:10:00Z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